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20E3D" w14:textId="1DDF6F65" w:rsidR="00F94161" w:rsidRDefault="00F94161" w:rsidP="00F06AFB">
      <w:pPr>
        <w:jc w:val="center"/>
        <w:rPr>
          <w:rFonts w:asciiTheme="minorBidi" w:eastAsia="Times New Roman" w:hAnsiTheme="minorBidi" w:cstheme="minorBidi"/>
          <w:b/>
          <w:bCs/>
          <w:sz w:val="32"/>
          <w:szCs w:val="32"/>
        </w:rPr>
      </w:pPr>
      <w:r>
        <w:rPr>
          <w:rFonts w:asciiTheme="minorBidi" w:eastAsia="Times New Roman" w:hAnsiTheme="minorBidi" w:cstheme="minorBidi"/>
          <w:b/>
          <w:bCs/>
          <w:sz w:val="32"/>
          <w:szCs w:val="32"/>
        </w:rPr>
        <w:t xml:space="preserve">SCGC </w:t>
      </w:r>
      <w:r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เดินหน้า</w:t>
      </w:r>
      <w:r w:rsidR="0019177E" w:rsidRPr="0019177E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นวัตกรรมรักษ์โลก</w:t>
      </w:r>
      <w:r w:rsidR="0019177E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 xml:space="preserve"> </w:t>
      </w:r>
      <w:r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สู่ความเป็นกลางทางคาร์บอน</w:t>
      </w:r>
    </w:p>
    <w:p w14:paraId="292C9998" w14:textId="41D7FDBD" w:rsidR="00F94161" w:rsidRDefault="00F94161" w:rsidP="00F94161">
      <w:pPr>
        <w:jc w:val="center"/>
        <w:rPr>
          <w:rFonts w:asciiTheme="minorBidi" w:eastAsia="Times New Roman" w:hAnsiTheme="minorBidi" w:cstheme="minorBidi"/>
          <w:b/>
          <w:bCs/>
          <w:sz w:val="32"/>
          <w:szCs w:val="32"/>
        </w:rPr>
      </w:pPr>
      <w:r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 xml:space="preserve">ผนึก </w:t>
      </w:r>
      <w:proofErr w:type="spellStart"/>
      <w:r w:rsidRPr="009E2FCB">
        <w:rPr>
          <w:rFonts w:asciiTheme="minorBidi" w:eastAsia="Times New Roman" w:hAnsiTheme="minorBidi" w:cstheme="minorBidi"/>
          <w:b/>
          <w:bCs/>
          <w:sz w:val="32"/>
          <w:szCs w:val="32"/>
        </w:rPr>
        <w:t>Avantium</w:t>
      </w:r>
      <w:proofErr w:type="spellEnd"/>
      <w:r w:rsidRPr="009E2FCB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 xml:space="preserve"> </w:t>
      </w:r>
      <w:r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 xml:space="preserve">เนเธอร์แลนด์ </w:t>
      </w:r>
      <w:r w:rsidR="004E02A0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นำ</w:t>
      </w:r>
      <w:r w:rsidRPr="009D0FB9">
        <w:rPr>
          <w:rFonts w:asciiTheme="minorBidi" w:eastAsia="Times New Roman" w:hAnsiTheme="minorBidi" w:cs="Cordia New" w:hint="cs"/>
          <w:b/>
          <w:bCs/>
          <w:sz w:val="32"/>
          <w:szCs w:val="32"/>
          <w:cs/>
        </w:rPr>
        <w:t>ก๊าซ</w:t>
      </w:r>
      <w:r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Pr="009D0FB9">
        <w:rPr>
          <w:rFonts w:asciiTheme="minorBidi" w:eastAsia="Times New Roman" w:hAnsiTheme="minorBidi" w:cstheme="minorBidi"/>
          <w:b/>
          <w:bCs/>
          <w:sz w:val="32"/>
          <w:szCs w:val="32"/>
        </w:rPr>
        <w:t>CO</w:t>
      </w:r>
      <w:r w:rsidRPr="009D0FB9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2</w:t>
      </w:r>
      <w:r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Pr="009D0FB9">
        <w:rPr>
          <w:rFonts w:asciiTheme="minorBidi" w:eastAsia="Times New Roman" w:hAnsiTheme="minorBidi" w:cs="Cordia New" w:hint="cs"/>
          <w:b/>
          <w:bCs/>
          <w:sz w:val="32"/>
          <w:szCs w:val="32"/>
          <w:cs/>
        </w:rPr>
        <w:t>มา</w:t>
      </w:r>
      <w:r w:rsidRPr="00A7513A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ผลิต</w:t>
      </w:r>
      <w:r w:rsidRPr="001E0D31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พอลิเมอร์</w:t>
      </w:r>
      <w:r w:rsidRPr="00A7513A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คาร์บอน</w:t>
      </w:r>
      <w:r w:rsidRPr="009D0FB9">
        <w:rPr>
          <w:rFonts w:asciiTheme="minorBidi" w:eastAsia="Times New Roman" w:hAnsiTheme="minorBidi" w:cs="Cordia New" w:hint="cs"/>
          <w:b/>
          <w:bCs/>
          <w:sz w:val="32"/>
          <w:szCs w:val="32"/>
          <w:cs/>
        </w:rPr>
        <w:t>ฟุตพริ้นท์เป็นลบ</w:t>
      </w:r>
    </w:p>
    <w:p w14:paraId="34598361" w14:textId="77777777" w:rsidR="004E02A0" w:rsidRDefault="004E02A0" w:rsidP="004E02A0">
      <w:pPr>
        <w:jc w:val="center"/>
        <w:rPr>
          <w:rFonts w:asciiTheme="minorBidi" w:eastAsia="Times New Roman" w:hAnsiTheme="minorBidi" w:cstheme="minorBidi"/>
          <w:b/>
          <w:bCs/>
          <w:sz w:val="32"/>
          <w:szCs w:val="32"/>
        </w:rPr>
      </w:pPr>
      <w:r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พร้อมเตรียมพัฒนาโรงงานนำร่อง ป้อนตลาดโลก</w:t>
      </w:r>
    </w:p>
    <w:p w14:paraId="25509697" w14:textId="4A7799DD" w:rsidR="009E2FCB" w:rsidRDefault="009E2FCB" w:rsidP="00F06AFB">
      <w:pPr>
        <w:jc w:val="center"/>
        <w:rPr>
          <w:rFonts w:asciiTheme="minorBidi" w:eastAsia="Times New Roman" w:hAnsiTheme="minorBidi" w:cstheme="minorBidi"/>
          <w:b/>
          <w:bCs/>
          <w:sz w:val="32"/>
          <w:szCs w:val="32"/>
        </w:rPr>
      </w:pPr>
    </w:p>
    <w:p w14:paraId="7F8C480D" w14:textId="77777777" w:rsidR="009009E7" w:rsidRPr="00AC7014" w:rsidRDefault="009009E7" w:rsidP="009009E7">
      <w:pPr>
        <w:autoSpaceDE w:val="0"/>
        <w:autoSpaceDN w:val="0"/>
        <w:adjustRightInd w:val="0"/>
        <w:jc w:val="both"/>
        <w:rPr>
          <w:rFonts w:ascii="Muli" w:hAnsi="Muli" w:cs="Muli"/>
          <w:color w:val="222222"/>
          <w:sz w:val="16"/>
          <w:szCs w:val="16"/>
        </w:rPr>
      </w:pPr>
    </w:p>
    <w:p w14:paraId="792FD81E" w14:textId="0D0868AE" w:rsidR="00564FA2" w:rsidRPr="00553B8F" w:rsidRDefault="59633C71" w:rsidP="0C669BC4">
      <w:pPr>
        <w:pBdr>
          <w:bottom w:val="single" w:sz="6" w:space="1" w:color="auto"/>
        </w:pBdr>
        <w:spacing w:line="276" w:lineRule="auto"/>
        <w:ind w:firstLine="720"/>
        <w:jc w:val="thaiDistribute"/>
        <w:rPr>
          <w:rFonts w:asciiTheme="minorBidi" w:eastAsia="Times New Roman" w:hAnsiTheme="minorBidi" w:cs="Cordia New"/>
          <w:b/>
          <w:bCs/>
          <w:color w:val="FF0000"/>
          <w:sz w:val="32"/>
          <w:szCs w:val="32"/>
        </w:rPr>
      </w:pPr>
      <w:r w:rsidRPr="00553B8F">
        <w:rPr>
          <w:rFonts w:asciiTheme="minorBidi" w:hAnsiTheme="minorBidi" w:cstheme="minorBidi"/>
          <w:b/>
          <w:bCs/>
          <w:sz w:val="32"/>
          <w:szCs w:val="32"/>
          <w:cs/>
        </w:rPr>
        <w:t>อัมสเตอร์ดัม</w:t>
      </w:r>
      <w:r w:rsidR="2C9B2E7A" w:rsidRPr="00553B8F">
        <w:rPr>
          <w:rFonts w:asciiTheme="minorBidi" w:hAnsiTheme="minorBidi" w:cstheme="minorBidi"/>
          <w:b/>
          <w:bCs/>
          <w:sz w:val="32"/>
          <w:szCs w:val="32"/>
        </w:rPr>
        <w:t xml:space="preserve">, </w:t>
      </w:r>
      <w:r w:rsidRPr="00FC588D">
        <w:rPr>
          <w:rFonts w:asciiTheme="minorBidi" w:hAnsiTheme="minorBidi" w:cstheme="minorBidi"/>
          <w:b/>
          <w:bCs/>
          <w:sz w:val="32"/>
          <w:szCs w:val="32"/>
        </w:rPr>
        <w:t>3</w:t>
      </w:r>
      <w:r w:rsidRPr="00553B8F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553B8F">
        <w:rPr>
          <w:rFonts w:asciiTheme="minorBidi" w:hAnsiTheme="minorBidi" w:cstheme="minorBidi"/>
          <w:b/>
          <w:bCs/>
          <w:sz w:val="32"/>
          <w:szCs w:val="32"/>
          <w:cs/>
        </w:rPr>
        <w:t>กรกฎาคม</w:t>
      </w:r>
      <w:r w:rsidRPr="00FC588D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FC588D">
        <w:rPr>
          <w:rFonts w:asciiTheme="minorBidi" w:hAnsiTheme="minorBidi" w:cstheme="minorBidi"/>
          <w:b/>
          <w:bCs/>
          <w:sz w:val="32"/>
          <w:szCs w:val="32"/>
        </w:rPr>
        <w:t>2566</w:t>
      </w:r>
      <w:r w:rsidRPr="0C669BC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7162E6FE" w:rsidRPr="0C669BC4">
        <w:rPr>
          <w:rFonts w:asciiTheme="minorBidi" w:eastAsia="Times New Roman" w:hAnsiTheme="minorBidi" w:cstheme="minorBidi"/>
          <w:sz w:val="32"/>
          <w:szCs w:val="32"/>
          <w:cs/>
        </w:rPr>
        <w:t>เอสซีจี เคมิคอลส์ หรือ เอสซีจีซี (</w:t>
      </w:r>
      <w:r w:rsidR="7162E6FE" w:rsidRPr="0C669BC4">
        <w:rPr>
          <w:rFonts w:asciiTheme="minorBidi" w:eastAsia="Times New Roman" w:hAnsiTheme="minorBidi" w:cstheme="minorBidi"/>
          <w:sz w:val="32"/>
          <w:szCs w:val="32"/>
        </w:rPr>
        <w:t>SCGC</w:t>
      </w:r>
      <w:r w:rsidR="7162E6FE" w:rsidRPr="0C669BC4">
        <w:rPr>
          <w:rFonts w:asciiTheme="minorBidi" w:eastAsia="Times New Roman" w:hAnsiTheme="minorBidi" w:cstheme="minorBidi"/>
          <w:sz w:val="32"/>
          <w:szCs w:val="32"/>
          <w:cs/>
        </w:rPr>
        <w:t>) ธุรกิจเคมีภัณฑ์ครบวงจรเพื่อความยั่งยืน</w:t>
      </w:r>
      <w:r w:rsidR="1C8BA167" w:rsidRPr="0C669BC4">
        <w:rPr>
          <w:rFonts w:asciiTheme="minorBidi" w:eastAsia="Times New Roman" w:hAnsiTheme="minorBidi" w:cstheme="minorBidi"/>
          <w:sz w:val="32"/>
          <w:szCs w:val="32"/>
          <w:cs/>
        </w:rPr>
        <w:t xml:space="preserve">ระดับภูมิภาค </w:t>
      </w:r>
      <w:r w:rsidR="5FEA582D" w:rsidRPr="0C669BC4">
        <w:rPr>
          <w:rFonts w:asciiTheme="minorBidi" w:eastAsia="Times New Roman" w:hAnsiTheme="minorBidi" w:cstheme="minorBidi"/>
          <w:sz w:val="32"/>
          <w:szCs w:val="32"/>
          <w:cs/>
        </w:rPr>
        <w:t xml:space="preserve">ร่วมกับ </w:t>
      </w:r>
      <w:r w:rsidR="5FEA582D" w:rsidRPr="0C669BC4">
        <w:rPr>
          <w:rFonts w:asciiTheme="minorBidi" w:eastAsia="Times New Roman" w:hAnsiTheme="minorBidi" w:cs="Cordia New"/>
          <w:sz w:val="32"/>
          <w:szCs w:val="32"/>
          <w:cs/>
        </w:rPr>
        <w:t>บริษัท</w:t>
      </w:r>
      <w:r w:rsidR="615381FD" w:rsidRPr="0C669BC4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proofErr w:type="spellStart"/>
      <w:r w:rsidR="5FEA582D" w:rsidRPr="0C669BC4">
        <w:rPr>
          <w:rFonts w:asciiTheme="minorBidi" w:eastAsia="Times New Roman" w:hAnsiTheme="minorBidi" w:cstheme="minorBidi"/>
          <w:sz w:val="32"/>
          <w:szCs w:val="32"/>
        </w:rPr>
        <w:t>Avantium</w:t>
      </w:r>
      <w:proofErr w:type="spellEnd"/>
      <w:r w:rsidR="5FEA582D" w:rsidRPr="0C669BC4">
        <w:rPr>
          <w:rFonts w:asciiTheme="minorBidi" w:eastAsia="Times New Roman" w:hAnsiTheme="minorBidi" w:cstheme="minorBidi"/>
          <w:sz w:val="32"/>
          <w:szCs w:val="32"/>
        </w:rPr>
        <w:t xml:space="preserve"> N</w:t>
      </w:r>
      <w:r w:rsidR="5FEA582D" w:rsidRPr="0C669BC4">
        <w:rPr>
          <w:rFonts w:asciiTheme="minorBidi" w:eastAsia="Times New Roman" w:hAnsiTheme="minorBidi" w:cs="Cordia New"/>
          <w:sz w:val="32"/>
          <w:szCs w:val="32"/>
          <w:cs/>
        </w:rPr>
        <w:t>.</w:t>
      </w:r>
      <w:r w:rsidR="5FEA582D" w:rsidRPr="0C669BC4">
        <w:rPr>
          <w:rFonts w:asciiTheme="minorBidi" w:eastAsia="Times New Roman" w:hAnsiTheme="minorBidi" w:cstheme="minorBidi"/>
          <w:sz w:val="32"/>
          <w:szCs w:val="32"/>
        </w:rPr>
        <w:t>V</w:t>
      </w:r>
      <w:r w:rsidR="5FEA582D" w:rsidRPr="0C669BC4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="5FEA582D" w:rsidRPr="0C669BC4">
        <w:rPr>
          <w:rFonts w:asciiTheme="minorBidi" w:eastAsia="Times New Roman" w:hAnsiTheme="minorBidi" w:cstheme="minorBidi"/>
          <w:sz w:val="32"/>
          <w:szCs w:val="32"/>
          <w:cs/>
        </w:rPr>
        <w:t xml:space="preserve">ผู้เชี่ยวชาญเทคโนโลยีด้านเคมีทดแทน </w:t>
      </w:r>
      <w:r w:rsidR="5FEA582D" w:rsidRPr="0C669BC4">
        <w:rPr>
          <w:rFonts w:asciiTheme="minorBidi" w:eastAsia="Times New Roman" w:hAnsiTheme="minorBidi" w:cs="Cordia New"/>
          <w:sz w:val="32"/>
          <w:szCs w:val="32"/>
          <w:cs/>
        </w:rPr>
        <w:t>(</w:t>
      </w:r>
      <w:r w:rsidR="5FEA582D" w:rsidRPr="0C669BC4">
        <w:rPr>
          <w:rFonts w:asciiTheme="minorBidi" w:eastAsia="Times New Roman" w:hAnsiTheme="minorBidi" w:cstheme="minorBidi"/>
          <w:sz w:val="32"/>
          <w:szCs w:val="32"/>
        </w:rPr>
        <w:t>renewable chemistry</w:t>
      </w:r>
      <w:r w:rsidR="5FEA582D" w:rsidRPr="0C669BC4">
        <w:rPr>
          <w:rFonts w:asciiTheme="minorBidi" w:eastAsia="Times New Roman" w:hAnsiTheme="minorBidi" w:cs="Cordia New"/>
          <w:sz w:val="32"/>
          <w:szCs w:val="32"/>
          <w:cs/>
        </w:rPr>
        <w:t>)</w:t>
      </w:r>
      <w:r w:rsidR="5CE49155" w:rsidRPr="0C669BC4">
        <w:rPr>
          <w:rFonts w:asciiTheme="minorBidi" w:eastAsia="Times New Roman" w:hAnsiTheme="minorBidi" w:cs="Cordia New"/>
          <w:sz w:val="32"/>
          <w:szCs w:val="32"/>
          <w:cs/>
        </w:rPr>
        <w:t xml:space="preserve"> จากประเทศเนเธอร์แลนด์</w:t>
      </w:r>
      <w:r w:rsidR="5FEA582D" w:rsidRPr="0C669BC4">
        <w:rPr>
          <w:rFonts w:asciiTheme="minorBidi" w:eastAsia="Times New Roman" w:hAnsiTheme="minorBidi" w:cstheme="minorBidi"/>
          <w:sz w:val="32"/>
          <w:szCs w:val="32"/>
          <w:cs/>
        </w:rPr>
        <w:t xml:space="preserve"> </w:t>
      </w:r>
      <w:r w:rsidR="3CB31262" w:rsidRPr="0C669BC4">
        <w:rPr>
          <w:rFonts w:asciiTheme="minorBidi" w:eastAsia="Times New Roman" w:hAnsiTheme="minorBidi" w:cs="Cordia New"/>
          <w:sz w:val="32"/>
          <w:szCs w:val="32"/>
          <w:cs/>
        </w:rPr>
        <w:t xml:space="preserve"> เดินหน้าพัฒนานวัตกรรมเพื่อ</w:t>
      </w:r>
      <w:bookmarkStart w:id="0" w:name="_Hlk139272475"/>
      <w:r w:rsidR="6B6D3D62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มุ่งหน้าสู่ความเป็นกลางทางคาร์บอน </w:t>
      </w:r>
      <w:bookmarkEnd w:id="0"/>
      <w:r w:rsidR="3CB31262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โดย</w:t>
      </w:r>
      <w:r w:rsidR="6B6D3D62" w:rsidRPr="0C669BC4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ทดสอบ</w:t>
      </w:r>
      <w:r w:rsidR="7888E0F9" w:rsidRPr="0C669BC4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นำ</w:t>
      </w:r>
      <w:bookmarkStart w:id="1" w:name="_Hlk139275705"/>
      <w:r w:rsidR="5FEA582D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ก๊าซคาร์บอนไดออกไซด์ (</w:t>
      </w:r>
      <w:r w:rsidR="5FEA582D" w:rsidRPr="0C669BC4">
        <w:rPr>
          <w:rFonts w:asciiTheme="minorBidi" w:eastAsia="Times New Roman" w:hAnsiTheme="minorBidi" w:cs="Cordia New"/>
          <w:b/>
          <w:bCs/>
          <w:sz w:val="32"/>
          <w:szCs w:val="32"/>
        </w:rPr>
        <w:t>CO</w:t>
      </w:r>
      <w:r w:rsidR="5FEA582D" w:rsidRPr="0C669BC4">
        <w:rPr>
          <w:rFonts w:asciiTheme="minorBidi" w:eastAsia="Times New Roman" w:hAnsiTheme="minorBidi" w:cs="Cordia New"/>
          <w:b/>
          <w:bCs/>
          <w:sz w:val="32"/>
          <w:szCs w:val="32"/>
          <w:vertAlign w:val="subscript"/>
        </w:rPr>
        <w:t>2</w:t>
      </w:r>
      <w:r w:rsidR="5FEA582D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)</w:t>
      </w:r>
      <w:r w:rsidR="7816D4B0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="6B6D3D62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มาเป็นสาร</w:t>
      </w:r>
      <w:r w:rsidR="7888E0F9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ตั้งต้น</w:t>
      </w:r>
      <w:r w:rsidR="3CB31262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สำหรับ</w:t>
      </w:r>
      <w:r w:rsidR="1C8BA167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ผลิต</w:t>
      </w:r>
      <w:bookmarkStart w:id="2" w:name="_Hlk139272897"/>
      <w:r w:rsidR="1C8BA167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พอลิเมอร์</w:t>
      </w:r>
      <w:r w:rsidR="26B76768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="26B76768" w:rsidRPr="0C669BC4">
        <w:rPr>
          <w:rFonts w:asciiTheme="minorBidi" w:eastAsia="Times New Roman" w:hAnsiTheme="minorBidi" w:cs="Cordia New"/>
          <w:b/>
          <w:bCs/>
          <w:sz w:val="32"/>
          <w:szCs w:val="32"/>
        </w:rPr>
        <w:t>PLGA</w:t>
      </w:r>
      <w:r w:rsidR="1C8BA167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="26B76768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หรือ </w:t>
      </w:r>
      <w:r w:rsidR="663DB29E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พอลิเมอร์</w:t>
      </w:r>
      <w:r w:rsidR="7A4E04B6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ที่คาร์บอนฟุตพริ้นท์เป็นลบ </w:t>
      </w:r>
      <w:bookmarkEnd w:id="1"/>
      <w:r w:rsidR="26B76768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(</w:t>
      </w:r>
      <w:r w:rsidR="26B76768" w:rsidRPr="0C669BC4">
        <w:rPr>
          <w:rFonts w:asciiTheme="minorBidi" w:hAnsiTheme="minorBidi" w:cstheme="minorBidi"/>
          <w:b/>
          <w:bCs/>
          <w:sz w:val="32"/>
          <w:szCs w:val="32"/>
          <w:lang w:val="nl-NL"/>
        </w:rPr>
        <w:t>carbon</w:t>
      </w:r>
      <w:r w:rsidR="26B76768" w:rsidRPr="0C669BC4">
        <w:rPr>
          <w:rFonts w:asciiTheme="minorBidi" w:hAnsiTheme="minorBidi" w:cs="Cordia New"/>
          <w:b/>
          <w:bCs/>
          <w:sz w:val="32"/>
          <w:szCs w:val="32"/>
          <w:cs/>
          <w:lang w:val="nl-NL"/>
        </w:rPr>
        <w:t>-</w:t>
      </w:r>
      <w:r w:rsidR="26B76768" w:rsidRPr="0C669BC4">
        <w:rPr>
          <w:rFonts w:asciiTheme="minorBidi" w:hAnsiTheme="minorBidi" w:cstheme="minorBidi"/>
          <w:b/>
          <w:bCs/>
          <w:sz w:val="32"/>
          <w:szCs w:val="32"/>
          <w:lang w:val="nl-NL"/>
        </w:rPr>
        <w:t xml:space="preserve">negative </w:t>
      </w:r>
      <w:bookmarkStart w:id="3" w:name="_Hlk139273151"/>
      <w:r w:rsidR="26B76768" w:rsidRPr="0C669BC4">
        <w:rPr>
          <w:rFonts w:asciiTheme="minorBidi" w:hAnsiTheme="minorBidi" w:cstheme="minorBidi"/>
          <w:b/>
          <w:bCs/>
          <w:sz w:val="32"/>
          <w:szCs w:val="32"/>
          <w:lang w:val="nl-NL"/>
        </w:rPr>
        <w:t>plastic</w:t>
      </w:r>
      <w:r w:rsidR="26B76768" w:rsidRPr="0C669BC4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bookmarkEnd w:id="3"/>
      <w:r w:rsidR="5163A10F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โดย</w:t>
      </w:r>
      <w:r w:rsidR="7A4E04B6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ไม่ปล่อย</w:t>
      </w:r>
      <w:r w:rsidR="5163A10F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ก๊าซ</w:t>
      </w:r>
      <w:r w:rsidR="7A4E04B6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คาร์บอน</w:t>
      </w:r>
      <w:r w:rsidR="5163A10F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ฯ </w:t>
      </w:r>
      <w:r w:rsidR="7A4E04B6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ในกระบวนการผลิต</w:t>
      </w:r>
      <w:r w:rsidR="5163A10F" w:rsidRPr="0C669BC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bookmarkEnd w:id="2"/>
      <w:r w:rsidR="3CB31262" w:rsidRPr="00553B8F">
        <w:rPr>
          <w:rFonts w:asciiTheme="minorBidi" w:eastAsia="Times New Roman" w:hAnsiTheme="minorBidi" w:cs="Cordia New"/>
          <w:sz w:val="32"/>
          <w:szCs w:val="32"/>
          <w:cs/>
        </w:rPr>
        <w:t>พร้อม</w:t>
      </w:r>
      <w:r w:rsidR="01D45385" w:rsidRPr="00553B8F">
        <w:rPr>
          <w:rFonts w:asciiTheme="minorBidi" w:eastAsia="Times New Roman" w:hAnsiTheme="minorBidi" w:cs="Cordia New"/>
          <w:sz w:val="32"/>
          <w:szCs w:val="32"/>
          <w:cs/>
        </w:rPr>
        <w:t>เร่ง</w:t>
      </w:r>
      <w:r w:rsidR="26B76768" w:rsidRPr="00553B8F">
        <w:rPr>
          <w:rFonts w:asciiTheme="minorBidi" w:eastAsia="Times New Roman" w:hAnsiTheme="minorBidi" w:cs="Cordia New"/>
          <w:sz w:val="32"/>
          <w:szCs w:val="32"/>
          <w:cs/>
        </w:rPr>
        <w:t>เตรียม</w:t>
      </w:r>
      <w:r w:rsidR="6B6D3D62" w:rsidRPr="00553B8F">
        <w:rPr>
          <w:rFonts w:asciiTheme="minorBidi" w:eastAsia="Times New Roman" w:hAnsiTheme="minorBidi" w:cs="Cordia New"/>
          <w:sz w:val="32"/>
          <w:szCs w:val="32"/>
          <w:cs/>
        </w:rPr>
        <w:t>พัฒนาโรงงานนำร่อง</w:t>
      </w:r>
      <w:r w:rsidR="1C8BA167" w:rsidRPr="00553B8F">
        <w:rPr>
          <w:rFonts w:asciiTheme="minorBidi" w:eastAsia="Times New Roman" w:hAnsiTheme="minorBidi" w:cs="Cordia New"/>
          <w:sz w:val="32"/>
          <w:szCs w:val="32"/>
          <w:cs/>
        </w:rPr>
        <w:t>ด้วยกำลังการผลิต</w:t>
      </w:r>
      <w:r w:rsidR="7816D4B0" w:rsidRPr="00553B8F">
        <w:rPr>
          <w:rFonts w:asciiTheme="minorBidi" w:eastAsia="Times New Roman" w:hAnsiTheme="minorBidi" w:cs="Cordia New"/>
          <w:sz w:val="32"/>
          <w:szCs w:val="32"/>
          <w:cs/>
        </w:rPr>
        <w:t xml:space="preserve">กว่า </w:t>
      </w:r>
      <w:r w:rsidR="7816D4B0" w:rsidRPr="00553B8F">
        <w:rPr>
          <w:rFonts w:asciiTheme="minorBidi" w:eastAsia="Times New Roman" w:hAnsiTheme="minorBidi" w:cs="Cordia New"/>
          <w:sz w:val="32"/>
          <w:szCs w:val="32"/>
        </w:rPr>
        <w:t xml:space="preserve">10 </w:t>
      </w:r>
      <w:r w:rsidR="7816D4B0" w:rsidRPr="00553B8F">
        <w:rPr>
          <w:rFonts w:asciiTheme="minorBidi" w:eastAsia="Times New Roman" w:hAnsiTheme="minorBidi" w:cs="Cordia New"/>
          <w:sz w:val="32"/>
          <w:szCs w:val="32"/>
          <w:cs/>
        </w:rPr>
        <w:t>ตันต่อปี</w:t>
      </w:r>
      <w:r w:rsidR="7816D4B0" w:rsidRPr="008B3FFD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</w:p>
    <w:p w14:paraId="432DC983" w14:textId="77777777" w:rsidR="009B18B6" w:rsidRPr="00C1555C" w:rsidRDefault="009B18B6" w:rsidP="002D058E">
      <w:pPr>
        <w:pBdr>
          <w:bottom w:val="single" w:sz="6" w:space="1" w:color="auto"/>
        </w:pBdr>
        <w:spacing w:line="276" w:lineRule="auto"/>
        <w:ind w:firstLine="720"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3195DE7A" w14:textId="55246CD5" w:rsidR="009B0113" w:rsidRDefault="078D1D00" w:rsidP="0C669BC4">
      <w:pPr>
        <w:pBdr>
          <w:bottom w:val="single" w:sz="6" w:space="1" w:color="auto"/>
        </w:pBdr>
        <w:spacing w:line="276" w:lineRule="auto"/>
        <w:ind w:firstLine="567"/>
        <w:jc w:val="thaiDistribute"/>
        <w:rPr>
          <w:rFonts w:asciiTheme="minorBidi" w:hAnsiTheme="minorBidi" w:cs="Cordia New"/>
          <w:sz w:val="32"/>
          <w:szCs w:val="32"/>
        </w:rPr>
      </w:pPr>
      <w:r w:rsidRPr="00AD7290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ดร.สุรชา อุดมศักดิ์ รองผู้จัดการใหญ่ และประธานเจ้าหน้าที่สายงานนวัตกรรม </w:t>
      </w:r>
      <w:r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บริษัท เอสซีจี เคมิคอลส์ จำกัด (มหาชน) หรือ </w:t>
      </w:r>
      <w:r w:rsidRPr="00AD7290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SCGC</w:t>
      </w:r>
      <w:r w:rsidR="2589457C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6B6D3D62" w:rsidRPr="00002563">
        <w:rPr>
          <w:rFonts w:ascii="Cordia New" w:hAnsi="Cordia New" w:cs="Cordia New"/>
          <w:color w:val="000000" w:themeColor="text1"/>
          <w:sz w:val="32"/>
          <w:szCs w:val="32"/>
          <w:cs/>
        </w:rPr>
        <w:t>เปิดเผยว่า</w:t>
      </w:r>
      <w:r w:rsidR="2589457C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235BE0B9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“</w:t>
      </w:r>
      <w:r w:rsidR="6B6D3D62" w:rsidRPr="0C669BC4">
        <w:rPr>
          <w:rFonts w:asciiTheme="minorBidi" w:hAnsiTheme="minorBidi" w:cs="Cordia New"/>
          <w:sz w:val="32"/>
          <w:szCs w:val="32"/>
        </w:rPr>
        <w:t xml:space="preserve">SCGC </w:t>
      </w:r>
      <w:r w:rsidR="232762EF">
        <w:rPr>
          <w:rFonts w:ascii="Cordia New" w:hAnsi="Cordia New" w:cs="Cordia New"/>
          <w:color w:val="000000" w:themeColor="text1"/>
          <w:sz w:val="32"/>
          <w:szCs w:val="32"/>
          <w:cs/>
        </w:rPr>
        <w:t>มี</w:t>
      </w:r>
      <w:r w:rsidR="01D45385" w:rsidRPr="0C669BC4">
        <w:rPr>
          <w:rFonts w:asciiTheme="minorBidi" w:hAnsiTheme="minorBidi" w:cs="Cordia New"/>
          <w:sz w:val="32"/>
          <w:szCs w:val="32"/>
          <w:cs/>
        </w:rPr>
        <w:t>แนวทางการพัฒนานวัตกรรมที่มุ่งเน้นไปยังกลุ่มสินค้าและบริการที่มีมูลค่าเพิ่ม (</w:t>
      </w:r>
      <w:r w:rsidR="01D45385" w:rsidRPr="0C669BC4">
        <w:rPr>
          <w:rFonts w:asciiTheme="minorBidi" w:hAnsiTheme="minorBidi" w:cs="Cordia New"/>
          <w:sz w:val="32"/>
          <w:szCs w:val="32"/>
        </w:rPr>
        <w:t xml:space="preserve">High Value Added Products &amp; Services </w:t>
      </w:r>
      <w:r w:rsidR="01D45385" w:rsidRPr="0C669BC4">
        <w:rPr>
          <w:rFonts w:asciiTheme="minorBidi" w:hAnsiTheme="minorBidi" w:cs="Cordia New"/>
          <w:sz w:val="32"/>
          <w:szCs w:val="32"/>
          <w:cs/>
        </w:rPr>
        <w:t xml:space="preserve">– </w:t>
      </w:r>
      <w:r w:rsidR="01D45385" w:rsidRPr="0C669BC4">
        <w:rPr>
          <w:rFonts w:asciiTheme="minorBidi" w:hAnsiTheme="minorBidi" w:cs="Cordia New"/>
          <w:sz w:val="32"/>
          <w:szCs w:val="32"/>
        </w:rPr>
        <w:t>HVA</w:t>
      </w:r>
      <w:r w:rsidR="01D45385" w:rsidRPr="0C669BC4">
        <w:rPr>
          <w:rFonts w:asciiTheme="minorBidi" w:hAnsiTheme="minorBidi" w:cs="Cordia New"/>
          <w:sz w:val="32"/>
          <w:szCs w:val="32"/>
          <w:cs/>
        </w:rPr>
        <w:t xml:space="preserve">) รวมไปถึงการพัฒนา </w:t>
      </w:r>
      <w:r w:rsidR="0019177E">
        <w:rPr>
          <w:rFonts w:asciiTheme="minorBidi" w:hAnsiTheme="minorBidi" w:cs="Cordia New" w:hint="cs"/>
          <w:sz w:val="32"/>
          <w:szCs w:val="32"/>
          <w:cs/>
        </w:rPr>
        <w:t xml:space="preserve">นวัตกรรมรักษ์โลก </w:t>
      </w:r>
      <w:r w:rsidR="0019177E">
        <w:rPr>
          <w:rFonts w:asciiTheme="minorBidi" w:hAnsiTheme="minorBidi" w:cs="Cordia New"/>
          <w:sz w:val="32"/>
          <w:szCs w:val="32"/>
        </w:rPr>
        <w:t>(</w:t>
      </w:r>
      <w:r w:rsidR="01D45385" w:rsidRPr="0019177E">
        <w:rPr>
          <w:rFonts w:asciiTheme="minorBidi" w:hAnsiTheme="minorBidi" w:cs="Cordia New"/>
          <w:sz w:val="32"/>
          <w:szCs w:val="32"/>
        </w:rPr>
        <w:t>Green Innovation</w:t>
      </w:r>
      <w:r w:rsidR="0019177E" w:rsidRPr="0019177E">
        <w:rPr>
          <w:rFonts w:asciiTheme="minorBidi" w:hAnsiTheme="minorBidi" w:cs="Cordia New"/>
          <w:sz w:val="32"/>
          <w:szCs w:val="32"/>
        </w:rPr>
        <w:t>)</w:t>
      </w:r>
      <w:r w:rsidR="01D45385" w:rsidRPr="0C669BC4">
        <w:rPr>
          <w:rFonts w:asciiTheme="minorBidi" w:hAnsiTheme="minorBidi" w:cs="Cordia New"/>
          <w:sz w:val="32"/>
          <w:szCs w:val="32"/>
        </w:rPr>
        <w:t xml:space="preserve"> </w:t>
      </w:r>
      <w:r w:rsidR="01D45385" w:rsidRPr="0C669BC4">
        <w:rPr>
          <w:rFonts w:asciiTheme="minorBidi" w:hAnsiTheme="minorBidi" w:cs="Cordia New"/>
          <w:sz w:val="32"/>
          <w:szCs w:val="32"/>
          <w:cs/>
        </w:rPr>
        <w:t xml:space="preserve">เช่น พอลิเมอร์ที่เป็นมิตรต่อสิ่งแวดล้อมตามหลักเศรษฐกิจหมุนเวียน ภายใต้แบรนด์ </w:t>
      </w:r>
      <w:r w:rsidR="01D45385" w:rsidRPr="0C669BC4">
        <w:rPr>
          <w:rFonts w:asciiTheme="minorBidi" w:hAnsiTheme="minorBidi" w:cs="Cordia New"/>
          <w:sz w:val="32"/>
          <w:szCs w:val="32"/>
        </w:rPr>
        <w:t>SCGC Green Polymer</w:t>
      </w:r>
      <w:r w:rsidR="01D45385" w:rsidRPr="0C669BC4">
        <w:rPr>
          <w:rFonts w:asciiTheme="minorBidi" w:hAnsiTheme="minorBidi" w:cs="Cordia New"/>
          <w:sz w:val="32"/>
          <w:szCs w:val="32"/>
          <w:cs/>
        </w:rPr>
        <w:t xml:space="preserve"> และนวัตกรรมที่ตอบโจทย์</w:t>
      </w:r>
      <w:r w:rsidR="0019177E" w:rsidRPr="0019177E">
        <w:rPr>
          <w:rFonts w:asciiTheme="minorBidi" w:hAnsiTheme="minorBidi" w:cs="Cordia New" w:hint="cs"/>
          <w:sz w:val="32"/>
          <w:szCs w:val="32"/>
          <w:cs/>
        </w:rPr>
        <w:t>ด้านคาร์บอนต่ำ</w:t>
      </w:r>
      <w:r w:rsidR="0019177E" w:rsidRPr="0019177E">
        <w:rPr>
          <w:rFonts w:asciiTheme="minorBidi" w:hAnsiTheme="minorBidi" w:cs="Cordia New"/>
          <w:sz w:val="32"/>
          <w:szCs w:val="32"/>
          <w:cs/>
        </w:rPr>
        <w:t xml:space="preserve"> (</w:t>
      </w:r>
      <w:r w:rsidR="0019177E">
        <w:rPr>
          <w:rFonts w:asciiTheme="minorBidi" w:hAnsiTheme="minorBidi" w:cs="Cordia New"/>
          <w:sz w:val="32"/>
          <w:szCs w:val="32"/>
        </w:rPr>
        <w:t>L</w:t>
      </w:r>
      <w:r w:rsidR="0019177E" w:rsidRPr="0019177E">
        <w:rPr>
          <w:rFonts w:asciiTheme="minorBidi" w:hAnsiTheme="minorBidi" w:cs="Cordia New"/>
          <w:sz w:val="32"/>
          <w:szCs w:val="32"/>
        </w:rPr>
        <w:t xml:space="preserve">ow </w:t>
      </w:r>
      <w:r w:rsidR="0019177E">
        <w:rPr>
          <w:rFonts w:asciiTheme="minorBidi" w:hAnsiTheme="minorBidi" w:cs="Cordia New"/>
          <w:sz w:val="32"/>
          <w:szCs w:val="32"/>
        </w:rPr>
        <w:t>C</w:t>
      </w:r>
      <w:r w:rsidR="0019177E" w:rsidRPr="0019177E">
        <w:rPr>
          <w:rFonts w:asciiTheme="minorBidi" w:hAnsiTheme="minorBidi" w:cs="Cordia New"/>
          <w:sz w:val="32"/>
          <w:szCs w:val="32"/>
        </w:rPr>
        <w:t xml:space="preserve">arbon) </w:t>
      </w:r>
      <w:r w:rsidR="01D45385" w:rsidRPr="0C669BC4">
        <w:rPr>
          <w:rFonts w:asciiTheme="minorBidi" w:hAnsiTheme="minorBidi" w:cs="Cordia New"/>
          <w:sz w:val="32"/>
          <w:szCs w:val="32"/>
          <w:cs/>
        </w:rPr>
        <w:t>และ</w:t>
      </w:r>
      <w:r w:rsidR="0019177E" w:rsidRPr="0019177E">
        <w:rPr>
          <w:rFonts w:asciiTheme="minorBidi" w:hAnsiTheme="minorBidi" w:cs="Cordia New" w:hint="cs"/>
          <w:sz w:val="32"/>
          <w:szCs w:val="32"/>
          <w:cs/>
        </w:rPr>
        <w:t>เทคโนโลยีในการลดคาร์บอน</w:t>
      </w:r>
      <w:r w:rsidR="0019177E">
        <w:rPr>
          <w:rFonts w:asciiTheme="minorBidi" w:hAnsiTheme="minorBidi" w:cs="Cordia New"/>
          <w:sz w:val="32"/>
          <w:szCs w:val="32"/>
        </w:rPr>
        <w:t xml:space="preserve"> </w:t>
      </w:r>
      <w:r w:rsidR="0019177E" w:rsidRPr="0019177E">
        <w:rPr>
          <w:rFonts w:asciiTheme="minorBidi" w:hAnsiTheme="minorBidi" w:cs="Cordia New"/>
          <w:sz w:val="32"/>
          <w:szCs w:val="32"/>
        </w:rPr>
        <w:t>(</w:t>
      </w:r>
      <w:r w:rsidR="01D45385" w:rsidRPr="0019177E">
        <w:rPr>
          <w:rFonts w:asciiTheme="minorBidi" w:hAnsiTheme="minorBidi" w:cs="Cordia New"/>
          <w:sz w:val="32"/>
          <w:szCs w:val="32"/>
        </w:rPr>
        <w:t>Decarbonization</w:t>
      </w:r>
      <w:r w:rsidR="0019177E" w:rsidRPr="0019177E">
        <w:rPr>
          <w:rFonts w:asciiTheme="minorBidi" w:hAnsiTheme="minorBidi" w:cs="Cordia New"/>
          <w:sz w:val="32"/>
          <w:szCs w:val="32"/>
        </w:rPr>
        <w:t>)</w:t>
      </w:r>
      <w:r w:rsidR="01D45385" w:rsidRPr="0C669BC4">
        <w:rPr>
          <w:rFonts w:asciiTheme="minorBidi" w:hAnsiTheme="minorBidi" w:cs="Cordia New"/>
          <w:sz w:val="32"/>
          <w:szCs w:val="32"/>
        </w:rPr>
        <w:t xml:space="preserve"> </w:t>
      </w:r>
      <w:r w:rsidR="51464EE2" w:rsidRPr="0C669BC4">
        <w:rPr>
          <w:rFonts w:asciiTheme="minorBidi" w:hAnsiTheme="minorBidi" w:cs="Cordia New"/>
          <w:sz w:val="32"/>
          <w:szCs w:val="32"/>
          <w:cs/>
        </w:rPr>
        <w:t>โดย</w:t>
      </w:r>
      <w:r w:rsidR="01D45385" w:rsidRPr="0C669BC4">
        <w:rPr>
          <w:rFonts w:asciiTheme="minorBidi" w:hAnsiTheme="minorBidi" w:cs="Cordia New"/>
          <w:sz w:val="32"/>
          <w:szCs w:val="32"/>
          <w:cs/>
        </w:rPr>
        <w:t>มี</w:t>
      </w:r>
      <w:r w:rsidR="232762EF">
        <w:rPr>
          <w:rFonts w:ascii="Cordia New" w:hAnsi="Cordia New" w:cs="Cordia New"/>
          <w:color w:val="000000" w:themeColor="text1"/>
          <w:sz w:val="32"/>
          <w:szCs w:val="32"/>
          <w:cs/>
        </w:rPr>
        <w:t>เป้า</w:t>
      </w:r>
      <w:bookmarkStart w:id="4" w:name="_GoBack"/>
      <w:bookmarkEnd w:id="4"/>
      <w:r w:rsidR="232762EF">
        <w:rPr>
          <w:rFonts w:ascii="Cordia New" w:hAnsi="Cordia New" w:cs="Cordia New"/>
          <w:color w:val="000000" w:themeColor="text1"/>
          <w:sz w:val="32"/>
          <w:szCs w:val="32"/>
          <w:cs/>
        </w:rPr>
        <w:t>หมาย</w:t>
      </w:r>
      <w:r w:rsidR="6B6D3D62" w:rsidRPr="0C669BC4">
        <w:rPr>
          <w:rFonts w:asciiTheme="minorBidi" w:hAnsiTheme="minorBidi" w:cs="Cordia New"/>
          <w:sz w:val="32"/>
          <w:szCs w:val="32"/>
          <w:cs/>
        </w:rPr>
        <w:t>ลดการปล่อยก๊าซเรือนกระจกลง</w:t>
      </w:r>
      <w:r w:rsidR="2589457C" w:rsidRPr="0C669BC4">
        <w:rPr>
          <w:rFonts w:asciiTheme="minorBidi" w:hAnsiTheme="minorBidi" w:cs="Cordia New"/>
          <w:sz w:val="32"/>
          <w:szCs w:val="32"/>
          <w:cs/>
        </w:rPr>
        <w:t xml:space="preserve"> 20% ของปีฐาน 2564 ภายในปี 2573</w:t>
      </w:r>
      <w:r w:rsidR="3E2F5A33" w:rsidRPr="0C669BC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1D45385" w:rsidRPr="0C669BC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18CB73E0" w:rsidRPr="0C669BC4">
        <w:rPr>
          <w:rFonts w:asciiTheme="minorBidi" w:hAnsiTheme="minorBidi" w:cs="Cordia New"/>
          <w:sz w:val="32"/>
          <w:szCs w:val="32"/>
          <w:cs/>
        </w:rPr>
        <w:t>และ</w:t>
      </w:r>
      <w:r w:rsidR="51464EE2" w:rsidRPr="0C669BC4">
        <w:rPr>
          <w:rFonts w:asciiTheme="minorBidi" w:hAnsiTheme="minorBidi" w:cs="Cordia New"/>
          <w:sz w:val="32"/>
          <w:szCs w:val="32"/>
          <w:cs/>
        </w:rPr>
        <w:t xml:space="preserve">มุ่งหน้าสู่ความเป็นกลางทางคาร์บอน </w:t>
      </w:r>
      <w:r w:rsidR="18CB73E0" w:rsidRPr="0C669BC4">
        <w:rPr>
          <w:rFonts w:asciiTheme="minorBidi" w:hAnsiTheme="minorBidi" w:cs="Cordia New"/>
          <w:sz w:val="32"/>
          <w:szCs w:val="32"/>
          <w:cs/>
        </w:rPr>
        <w:t xml:space="preserve">ทั้งนี้ </w:t>
      </w:r>
      <w:r w:rsidR="18CB73E0" w:rsidRPr="0C669BC4">
        <w:rPr>
          <w:rFonts w:asciiTheme="minorBidi" w:hAnsiTheme="minorBidi" w:cs="Cordia New"/>
          <w:sz w:val="32"/>
          <w:szCs w:val="32"/>
        </w:rPr>
        <w:t xml:space="preserve">SCGC </w:t>
      </w:r>
      <w:r w:rsidR="18CB73E0" w:rsidRPr="0C669BC4">
        <w:rPr>
          <w:rFonts w:asciiTheme="minorBidi" w:hAnsiTheme="minorBidi" w:cs="Cordia New"/>
          <w:sz w:val="32"/>
          <w:szCs w:val="32"/>
          <w:cs/>
        </w:rPr>
        <w:t>ได้เร่งพัฒนานวัตกรรมร่วมกับองค์กรและสถาบันชั้นนำ</w:t>
      </w:r>
      <w:r w:rsidR="5163A10F" w:rsidRPr="0C669BC4">
        <w:rPr>
          <w:rFonts w:asciiTheme="minorBidi" w:hAnsiTheme="minorBidi" w:cs="Cordia New"/>
          <w:sz w:val="32"/>
          <w:szCs w:val="32"/>
          <w:cs/>
        </w:rPr>
        <w:t xml:space="preserve">ต่าง ๆ </w:t>
      </w:r>
      <w:r w:rsidR="18CB73E0" w:rsidRPr="0C669BC4">
        <w:rPr>
          <w:rFonts w:asciiTheme="minorBidi" w:hAnsiTheme="minorBidi" w:cs="Cordia New"/>
          <w:sz w:val="32"/>
          <w:szCs w:val="32"/>
          <w:cs/>
        </w:rPr>
        <w:t xml:space="preserve">ของโลก </w:t>
      </w:r>
    </w:p>
    <w:p w14:paraId="383FF892" w14:textId="77777777" w:rsidR="009C7022" w:rsidRDefault="009C7022" w:rsidP="0C669BC4">
      <w:pPr>
        <w:pBdr>
          <w:bottom w:val="single" w:sz="6" w:space="1" w:color="auto"/>
        </w:pBdr>
        <w:spacing w:line="276" w:lineRule="auto"/>
        <w:ind w:firstLine="567"/>
        <w:jc w:val="thaiDistribute"/>
        <w:rPr>
          <w:rFonts w:asciiTheme="minorBidi" w:hAnsiTheme="minorBidi" w:cs="Cordia New"/>
          <w:sz w:val="32"/>
          <w:szCs w:val="32"/>
        </w:rPr>
      </w:pPr>
    </w:p>
    <w:p w14:paraId="7202122A" w14:textId="7809AD30" w:rsidR="00B92FE9" w:rsidRDefault="18CB73E0" w:rsidP="0C669BC4">
      <w:pPr>
        <w:pBdr>
          <w:bottom w:val="single" w:sz="6" w:space="1" w:color="auto"/>
        </w:pBdr>
        <w:spacing w:line="276" w:lineRule="auto"/>
        <w:ind w:firstLine="567"/>
        <w:jc w:val="thaiDistribute"/>
        <w:rPr>
          <w:rFonts w:asciiTheme="minorBidi" w:hAnsiTheme="minorBidi" w:cs="Cordia New"/>
          <w:sz w:val="32"/>
          <w:szCs w:val="32"/>
        </w:rPr>
      </w:pPr>
      <w:r w:rsidRPr="0C669BC4">
        <w:rPr>
          <w:rFonts w:asciiTheme="minorBidi" w:hAnsiTheme="minorBidi" w:cs="Cordia New"/>
          <w:sz w:val="32"/>
          <w:szCs w:val="32"/>
          <w:cs/>
        </w:rPr>
        <w:t>ซึ่ง</w:t>
      </w:r>
      <w:r w:rsidR="27395346" w:rsidRPr="0C669BC4">
        <w:rPr>
          <w:rFonts w:asciiTheme="minorBidi" w:hAnsiTheme="minorBidi" w:cs="Cordia New"/>
          <w:sz w:val="32"/>
          <w:szCs w:val="32"/>
          <w:cs/>
        </w:rPr>
        <w:t xml:space="preserve">ล่าสุด </w:t>
      </w:r>
      <w:r w:rsidR="1A72429B" w:rsidRPr="0C669BC4">
        <w:rPr>
          <w:rFonts w:asciiTheme="minorBidi" w:hAnsiTheme="minorBidi" w:cs="Cordia New"/>
          <w:sz w:val="32"/>
          <w:szCs w:val="32"/>
        </w:rPr>
        <w:t xml:space="preserve">SCGC </w:t>
      </w:r>
      <w:r w:rsidR="27395346" w:rsidRPr="0C669BC4">
        <w:rPr>
          <w:rFonts w:asciiTheme="minorBidi" w:hAnsiTheme="minorBidi" w:cs="Cordia New"/>
          <w:sz w:val="32"/>
          <w:szCs w:val="32"/>
          <w:cs/>
        </w:rPr>
        <w:t xml:space="preserve">ได้ร่วมกับ </w:t>
      </w:r>
      <w:proofErr w:type="spellStart"/>
      <w:r w:rsidR="27395346" w:rsidRPr="0C669BC4">
        <w:rPr>
          <w:rFonts w:asciiTheme="minorBidi" w:hAnsiTheme="minorBidi" w:cs="Cordia New"/>
          <w:sz w:val="32"/>
          <w:szCs w:val="32"/>
        </w:rPr>
        <w:t>Avantium</w:t>
      </w:r>
      <w:proofErr w:type="spellEnd"/>
      <w:r w:rsidR="27395346" w:rsidRPr="0C669BC4" w:rsidDel="00DB23E4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C669BC4">
        <w:rPr>
          <w:rFonts w:asciiTheme="minorBidi" w:hAnsiTheme="minorBidi" w:cs="Cordia New"/>
          <w:sz w:val="32"/>
          <w:szCs w:val="32"/>
          <w:cs/>
        </w:rPr>
        <w:t>พัฒนา</w:t>
      </w:r>
      <w:bookmarkStart w:id="5" w:name="_Hlk139273353"/>
      <w:r w:rsidRPr="0C669BC4">
        <w:rPr>
          <w:rFonts w:asciiTheme="minorBidi" w:hAnsiTheme="minorBidi" w:cs="Cordia New"/>
          <w:sz w:val="32"/>
          <w:szCs w:val="32"/>
          <w:cs/>
        </w:rPr>
        <w:t xml:space="preserve">พอลิเมอร์ </w:t>
      </w:r>
      <w:r w:rsidRPr="0C669BC4">
        <w:rPr>
          <w:rFonts w:asciiTheme="minorBidi" w:hAnsiTheme="minorBidi" w:cs="Cordia New"/>
          <w:sz w:val="32"/>
          <w:szCs w:val="32"/>
        </w:rPr>
        <w:t>PLGA</w:t>
      </w:r>
      <w:r w:rsidR="007A6E75">
        <w:rPr>
          <w:rFonts w:asciiTheme="minorBidi" w:hAnsiTheme="minorBidi" w:cs="Cordia New"/>
          <w:sz w:val="32"/>
          <w:szCs w:val="32"/>
        </w:rPr>
        <w:t xml:space="preserve"> </w:t>
      </w:r>
      <w:r w:rsidR="007A6E75" w:rsidRPr="0C669BC4">
        <w:rPr>
          <w:rFonts w:asciiTheme="minorBidi" w:hAnsiTheme="minorBidi" w:cs="Cordia New"/>
          <w:sz w:val="32"/>
          <w:szCs w:val="32"/>
          <w:cs/>
        </w:rPr>
        <w:t>(</w:t>
      </w:r>
      <w:r w:rsidR="007A6E75" w:rsidRPr="0C669BC4">
        <w:rPr>
          <w:rFonts w:asciiTheme="minorBidi" w:hAnsiTheme="minorBidi" w:cstheme="minorBidi"/>
          <w:sz w:val="32"/>
          <w:szCs w:val="32"/>
          <w:lang w:val="nl-NL"/>
        </w:rPr>
        <w:t>p</w:t>
      </w:r>
      <w:proofErr w:type="spellStart"/>
      <w:r w:rsidR="007A6E75" w:rsidRPr="0C669BC4">
        <w:rPr>
          <w:rFonts w:asciiTheme="minorBidi" w:hAnsiTheme="minorBidi" w:cstheme="minorBidi"/>
          <w:sz w:val="32"/>
          <w:szCs w:val="32"/>
          <w:lang w:val="en-GB"/>
        </w:rPr>
        <w:t>olylactic</w:t>
      </w:r>
      <w:proofErr w:type="spellEnd"/>
      <w:r w:rsidR="007A6E75" w:rsidRPr="0C669BC4">
        <w:rPr>
          <w:rFonts w:asciiTheme="minorBidi" w:hAnsiTheme="minorBidi" w:cs="Cordia New"/>
          <w:sz w:val="32"/>
          <w:szCs w:val="32"/>
          <w:cs/>
          <w:lang w:val="en-GB"/>
        </w:rPr>
        <w:t>-</w:t>
      </w:r>
      <w:r w:rsidR="007A6E75" w:rsidRPr="0C669BC4">
        <w:rPr>
          <w:rFonts w:asciiTheme="minorBidi" w:hAnsiTheme="minorBidi" w:cstheme="minorBidi"/>
          <w:sz w:val="32"/>
          <w:szCs w:val="32"/>
          <w:lang w:val="en-GB"/>
        </w:rPr>
        <w:t>co</w:t>
      </w:r>
      <w:r w:rsidR="007A6E75" w:rsidRPr="0C669BC4">
        <w:rPr>
          <w:rFonts w:asciiTheme="minorBidi" w:hAnsiTheme="minorBidi" w:cs="Cordia New"/>
          <w:sz w:val="32"/>
          <w:szCs w:val="32"/>
          <w:cs/>
          <w:lang w:val="en-GB"/>
        </w:rPr>
        <w:t>-</w:t>
      </w:r>
      <w:r w:rsidR="007A6E75" w:rsidRPr="0C669BC4">
        <w:rPr>
          <w:rFonts w:asciiTheme="minorBidi" w:hAnsiTheme="minorBidi" w:cstheme="minorBidi"/>
          <w:sz w:val="32"/>
          <w:szCs w:val="32"/>
          <w:lang w:val="en-GB"/>
        </w:rPr>
        <w:t>glycolic acid</w:t>
      </w:r>
      <w:r w:rsidR="007A6E75" w:rsidRPr="0C669BC4">
        <w:rPr>
          <w:rFonts w:asciiTheme="minorBidi" w:hAnsiTheme="minorBidi" w:cs="Cordia New"/>
          <w:sz w:val="32"/>
          <w:szCs w:val="32"/>
          <w:cs/>
          <w:lang w:val="en-GB"/>
        </w:rPr>
        <w:t xml:space="preserve">: </w:t>
      </w:r>
      <w:r w:rsidR="007A6E75" w:rsidRPr="0C669BC4">
        <w:rPr>
          <w:rFonts w:asciiTheme="minorBidi" w:hAnsiTheme="minorBidi" w:cstheme="minorBidi"/>
          <w:sz w:val="32"/>
          <w:szCs w:val="32"/>
          <w:lang w:val="en-GB"/>
        </w:rPr>
        <w:t>PLGA</w:t>
      </w:r>
      <w:r w:rsidR="007A6E75" w:rsidRPr="0C669BC4">
        <w:rPr>
          <w:rFonts w:asciiTheme="minorBidi" w:hAnsiTheme="minorBidi" w:cs="Cordia New"/>
          <w:sz w:val="32"/>
          <w:szCs w:val="32"/>
          <w:cs/>
          <w:lang w:val="en-GB"/>
        </w:rPr>
        <w:t>)</w:t>
      </w:r>
      <w:r w:rsidR="007A6E75" w:rsidRPr="0C669BC4">
        <w:rPr>
          <w:rFonts w:asciiTheme="minorBidi" w:hAnsiTheme="minorBidi" w:cstheme="minorBidi"/>
          <w:sz w:val="32"/>
          <w:szCs w:val="32"/>
          <w:cs/>
          <w:lang w:val="en-GB"/>
        </w:rPr>
        <w:t xml:space="preserve"> </w:t>
      </w:r>
      <w:r w:rsidRPr="0C669BC4">
        <w:rPr>
          <w:rFonts w:asciiTheme="minorBidi" w:hAnsiTheme="minorBidi" w:cs="Cordia New"/>
          <w:sz w:val="32"/>
          <w:szCs w:val="32"/>
        </w:rPr>
        <w:t xml:space="preserve"> </w:t>
      </w:r>
      <w:bookmarkEnd w:id="5"/>
      <w:r w:rsidRPr="0C669BC4">
        <w:rPr>
          <w:rFonts w:asciiTheme="minorBidi" w:hAnsiTheme="minorBidi" w:cs="Cordia New"/>
          <w:sz w:val="32"/>
          <w:szCs w:val="32"/>
          <w:cs/>
        </w:rPr>
        <w:t xml:space="preserve">หรือ </w:t>
      </w:r>
      <w:bookmarkStart w:id="6" w:name="_Hlk139274494"/>
      <w:r w:rsidR="077A92A0" w:rsidRPr="0C669BC4">
        <w:rPr>
          <w:rFonts w:asciiTheme="minorBidi" w:hAnsiTheme="minorBidi" w:cs="Cordia New"/>
          <w:sz w:val="32"/>
          <w:szCs w:val="32"/>
          <w:cs/>
        </w:rPr>
        <w:t>พอลิเมอร์</w:t>
      </w:r>
      <w:r w:rsidRPr="0C669BC4">
        <w:rPr>
          <w:rFonts w:asciiTheme="minorBidi" w:hAnsiTheme="minorBidi" w:cs="Cordia New"/>
          <w:sz w:val="32"/>
          <w:szCs w:val="32"/>
          <w:cs/>
        </w:rPr>
        <w:t xml:space="preserve">คาร์บอนฟุตพริ้นท์เป็นลบ </w:t>
      </w:r>
      <w:bookmarkEnd w:id="6"/>
      <w:r w:rsidRPr="0C669BC4">
        <w:rPr>
          <w:rFonts w:asciiTheme="minorBidi" w:hAnsiTheme="minorBidi" w:cs="Cordia New"/>
          <w:sz w:val="32"/>
          <w:szCs w:val="32"/>
          <w:cs/>
        </w:rPr>
        <w:t>(</w:t>
      </w:r>
      <w:r w:rsidRPr="0C669BC4">
        <w:rPr>
          <w:rFonts w:asciiTheme="minorBidi" w:hAnsiTheme="minorBidi" w:cs="Cordia New"/>
          <w:sz w:val="32"/>
          <w:szCs w:val="32"/>
        </w:rPr>
        <w:t>carbon</w:t>
      </w:r>
      <w:r w:rsidRPr="0C669BC4">
        <w:rPr>
          <w:rFonts w:asciiTheme="minorBidi" w:hAnsiTheme="minorBidi" w:cs="Cordia New"/>
          <w:sz w:val="32"/>
          <w:szCs w:val="32"/>
          <w:cs/>
        </w:rPr>
        <w:t>-</w:t>
      </w:r>
      <w:r w:rsidRPr="0C669BC4">
        <w:rPr>
          <w:rFonts w:asciiTheme="minorBidi" w:hAnsiTheme="minorBidi" w:cs="Cordia New"/>
          <w:sz w:val="32"/>
          <w:szCs w:val="32"/>
        </w:rPr>
        <w:t>negative</w:t>
      </w:r>
      <w:r w:rsidR="563495A6" w:rsidRPr="0C669BC4">
        <w:rPr>
          <w:rFonts w:cs="Angsana New"/>
          <w:cs/>
        </w:rPr>
        <w:t xml:space="preserve"> </w:t>
      </w:r>
      <w:r w:rsidR="563495A6" w:rsidRPr="0C669BC4">
        <w:rPr>
          <w:rFonts w:asciiTheme="minorBidi" w:hAnsiTheme="minorBidi" w:cs="Cordia New"/>
          <w:sz w:val="32"/>
          <w:szCs w:val="32"/>
        </w:rPr>
        <w:t>plastic</w:t>
      </w:r>
      <w:r w:rsidR="563495A6" w:rsidRPr="0C669BC4">
        <w:rPr>
          <w:rFonts w:asciiTheme="minorBidi" w:hAnsiTheme="minorBidi" w:cs="Cordia New"/>
          <w:sz w:val="32"/>
          <w:szCs w:val="32"/>
          <w:cs/>
        </w:rPr>
        <w:t xml:space="preserve">)  </w:t>
      </w:r>
      <w:r w:rsidR="3CBE5EF0" w:rsidRPr="0C669BC4">
        <w:rPr>
          <w:rFonts w:asciiTheme="minorBidi" w:hAnsiTheme="minorBidi" w:cs="Cordia New"/>
          <w:sz w:val="32"/>
          <w:szCs w:val="32"/>
          <w:cs/>
        </w:rPr>
        <w:t>โดย</w:t>
      </w:r>
      <w:r w:rsidR="563495A6" w:rsidRPr="0C669BC4">
        <w:rPr>
          <w:rFonts w:asciiTheme="minorBidi" w:hAnsiTheme="minorBidi" w:cs="Cordia New"/>
          <w:sz w:val="32"/>
          <w:szCs w:val="32"/>
          <w:cs/>
        </w:rPr>
        <w:t xml:space="preserve">นำเอาก๊าซคาร์บอนไดออกไซด์มาใช้เป็นสารตั้งต้น </w:t>
      </w:r>
      <w:r w:rsidR="3CBE5EF0" w:rsidRPr="0C669BC4">
        <w:rPr>
          <w:rFonts w:asciiTheme="minorBidi" w:hAnsiTheme="minorBidi" w:cs="Cordia New"/>
          <w:sz w:val="32"/>
          <w:szCs w:val="32"/>
          <w:cs/>
        </w:rPr>
        <w:t>รวมทั้ง</w:t>
      </w:r>
      <w:r w:rsidRPr="0C669BC4">
        <w:rPr>
          <w:rFonts w:asciiTheme="minorBidi" w:hAnsiTheme="minorBidi" w:cs="Cordia New"/>
          <w:sz w:val="32"/>
          <w:szCs w:val="32"/>
          <w:cs/>
        </w:rPr>
        <w:t>ไม่ปล่อย</w:t>
      </w:r>
      <w:r w:rsidR="3CBE5EF0" w:rsidRPr="0C669BC4">
        <w:rPr>
          <w:rFonts w:asciiTheme="minorBidi" w:hAnsiTheme="minorBidi" w:cs="Cordia New"/>
          <w:sz w:val="32"/>
          <w:szCs w:val="32"/>
          <w:cs/>
        </w:rPr>
        <w:t>ก๊าซ</w:t>
      </w:r>
      <w:r w:rsidRPr="0C669BC4">
        <w:rPr>
          <w:rFonts w:asciiTheme="minorBidi" w:hAnsiTheme="minorBidi" w:cs="Cordia New"/>
          <w:sz w:val="32"/>
          <w:szCs w:val="32"/>
          <w:cs/>
        </w:rPr>
        <w:t>คาร์บอน</w:t>
      </w:r>
      <w:r w:rsidR="3CBE5EF0" w:rsidRPr="0C669BC4">
        <w:rPr>
          <w:rFonts w:asciiTheme="minorBidi" w:hAnsiTheme="minorBidi" w:cs="Cordia New"/>
          <w:sz w:val="32"/>
          <w:szCs w:val="32"/>
          <w:cs/>
        </w:rPr>
        <w:t xml:space="preserve">ฯ </w:t>
      </w:r>
      <w:r w:rsidRPr="0C669BC4">
        <w:rPr>
          <w:rFonts w:asciiTheme="minorBidi" w:hAnsiTheme="minorBidi" w:cs="Cordia New"/>
          <w:sz w:val="32"/>
          <w:szCs w:val="32"/>
          <w:cs/>
        </w:rPr>
        <w:t xml:space="preserve">ในกระบวนการผลิต </w:t>
      </w:r>
      <w:r w:rsidR="3CBE5EF0" w:rsidRPr="0C669BC4">
        <w:rPr>
          <w:rFonts w:asciiTheme="minorBidi" w:hAnsiTheme="minorBidi" w:cs="Cordia New"/>
          <w:sz w:val="32"/>
          <w:szCs w:val="32"/>
          <w:cs/>
        </w:rPr>
        <w:t xml:space="preserve">นอกจากนี้ </w:t>
      </w:r>
      <w:r w:rsidR="563495A6" w:rsidRPr="0C669BC4">
        <w:rPr>
          <w:rFonts w:asciiTheme="minorBidi" w:hAnsiTheme="minorBidi" w:cs="Cordia New"/>
          <w:sz w:val="32"/>
          <w:szCs w:val="32"/>
          <w:cs/>
        </w:rPr>
        <w:t>ยัง</w:t>
      </w:r>
      <w:r w:rsidR="7888E0F9" w:rsidRPr="0C669BC4">
        <w:rPr>
          <w:rFonts w:asciiTheme="minorBidi" w:hAnsiTheme="minorBidi" w:cs="Cordia New"/>
          <w:sz w:val="32"/>
          <w:szCs w:val="32"/>
          <w:cs/>
        </w:rPr>
        <w:t>พบว่า</w:t>
      </w:r>
      <w:r w:rsidR="68060A41" w:rsidRPr="0C669BC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563495A6" w:rsidRPr="0C669BC4">
        <w:rPr>
          <w:rFonts w:asciiTheme="minorBidi" w:hAnsiTheme="minorBidi" w:cs="Cordia New"/>
          <w:sz w:val="32"/>
          <w:szCs w:val="32"/>
          <w:cs/>
        </w:rPr>
        <w:t xml:space="preserve">พอลิเมอร์ </w:t>
      </w:r>
      <w:r w:rsidR="563495A6" w:rsidRPr="0C669BC4">
        <w:rPr>
          <w:rFonts w:asciiTheme="minorBidi" w:hAnsiTheme="minorBidi" w:cs="Cordia New"/>
          <w:sz w:val="32"/>
          <w:szCs w:val="32"/>
        </w:rPr>
        <w:t xml:space="preserve">PLGA </w:t>
      </w:r>
      <w:r w:rsidR="563495A6" w:rsidRPr="0C669BC4">
        <w:rPr>
          <w:rFonts w:asciiTheme="minorBidi" w:hAnsiTheme="minorBidi" w:cs="Cordia New"/>
          <w:sz w:val="32"/>
          <w:szCs w:val="32"/>
          <w:cs/>
        </w:rPr>
        <w:t>ซึ่งมีส่วนผสม</w:t>
      </w:r>
      <w:r w:rsidR="563495A6" w:rsidRPr="00553B8F">
        <w:rPr>
          <w:rFonts w:ascii="Cordia New" w:hAnsi="Cordia New" w:cs="Cordia New"/>
          <w:color w:val="000000" w:themeColor="text1"/>
          <w:sz w:val="32"/>
          <w:szCs w:val="32"/>
          <w:cs/>
        </w:rPr>
        <w:t>ข</w:t>
      </w:r>
      <w:r w:rsidR="7888E0F9" w:rsidRPr="00446A8A">
        <w:rPr>
          <w:rFonts w:ascii="Cordia New" w:hAnsi="Cordia New" w:cs="Cordia New"/>
          <w:color w:val="000000" w:themeColor="text1"/>
          <w:sz w:val="32"/>
          <w:szCs w:val="32"/>
          <w:cs/>
        </w:rPr>
        <w:t>องกรดแลคติกและ</w:t>
      </w:r>
      <w:r w:rsidR="4DDED81A" w:rsidRPr="00446A8A">
        <w:rPr>
          <w:rFonts w:ascii="Cordia New" w:hAnsi="Cordia New" w:cs="Cordia New"/>
          <w:sz w:val="32"/>
          <w:szCs w:val="32"/>
          <w:cs/>
        </w:rPr>
        <w:t xml:space="preserve">ไกลโคลิค </w:t>
      </w:r>
      <w:r w:rsidR="5B022B92" w:rsidRPr="00553B8F">
        <w:rPr>
          <w:rFonts w:asciiTheme="minorBidi" w:hAnsiTheme="minorBidi" w:cstheme="minorBidi"/>
          <w:sz w:val="32"/>
          <w:szCs w:val="32"/>
          <w:cs/>
          <w:lang w:val="en-GB"/>
        </w:rPr>
        <w:t>นอกจากจะ</w:t>
      </w:r>
      <w:r w:rsidR="3CBE5EF0" w:rsidRPr="00553B8F">
        <w:rPr>
          <w:rFonts w:asciiTheme="minorBidi" w:hAnsiTheme="minorBidi" w:cstheme="minorBidi"/>
          <w:sz w:val="32"/>
          <w:szCs w:val="32"/>
          <w:cs/>
          <w:lang w:val="en-GB"/>
        </w:rPr>
        <w:t>มี</w:t>
      </w:r>
      <w:r w:rsidR="7888E0F9" w:rsidRPr="0C669BC4">
        <w:rPr>
          <w:rFonts w:asciiTheme="minorBidi" w:hAnsiTheme="minorBidi" w:cstheme="minorBidi"/>
          <w:sz w:val="32"/>
          <w:szCs w:val="32"/>
          <w:cs/>
          <w:lang w:val="en-GB"/>
        </w:rPr>
        <w:t>ประสิทธิภาพ</w:t>
      </w:r>
      <w:r w:rsidR="563495A6" w:rsidRPr="0C669BC4">
        <w:rPr>
          <w:rFonts w:asciiTheme="minorBidi" w:hAnsiTheme="minorBidi" w:cs="Cordia New"/>
          <w:sz w:val="32"/>
          <w:szCs w:val="32"/>
          <w:cs/>
          <w:lang w:val="en-GB"/>
        </w:rPr>
        <w:t>ที่ดี</w:t>
      </w:r>
      <w:r w:rsidR="008B3FFD" w:rsidRPr="0C669BC4">
        <w:rPr>
          <w:rFonts w:ascii="Cordia New" w:hAnsi="Cordia New" w:cs="Cordia New"/>
          <w:sz w:val="32"/>
          <w:szCs w:val="32"/>
          <w:cs/>
        </w:rPr>
        <w:t>มีคุณส</w:t>
      </w:r>
      <w:r w:rsidR="009626B0">
        <w:rPr>
          <w:rFonts w:ascii="Cordia New" w:hAnsi="Cordia New" w:cs="Cordia New"/>
          <w:sz w:val="32"/>
          <w:szCs w:val="32"/>
          <w:cs/>
        </w:rPr>
        <w:t xml:space="preserve">มบัติพิเศษในการป้องกันออกซิเจน </w:t>
      </w:r>
      <w:r w:rsidR="008B3FFD" w:rsidRPr="00FC588D">
        <w:rPr>
          <w:rFonts w:ascii="Cordia New" w:hAnsi="Cordia New" w:cs="Cordia New"/>
          <w:sz w:val="32"/>
          <w:szCs w:val="32"/>
          <w:cs/>
        </w:rPr>
        <w:t xml:space="preserve">ความชื้น </w:t>
      </w:r>
      <w:r w:rsidR="009626B0">
        <w:rPr>
          <w:rFonts w:ascii="Cordia New" w:hAnsi="Cordia New" w:cs="Cordia New" w:hint="cs"/>
          <w:sz w:val="32"/>
          <w:szCs w:val="32"/>
          <w:cs/>
        </w:rPr>
        <w:t>และ</w:t>
      </w:r>
      <w:r w:rsidR="008B3FFD" w:rsidRPr="00FC588D">
        <w:rPr>
          <w:rFonts w:ascii="Cordia New" w:hAnsi="Cordia New" w:cs="Cordia New"/>
          <w:sz w:val="32"/>
          <w:szCs w:val="32"/>
          <w:cs/>
        </w:rPr>
        <w:t>รีไซเคิลได้</w:t>
      </w:r>
      <w:r w:rsidR="009626B0">
        <w:rPr>
          <w:rFonts w:ascii="Cordia New" w:hAnsi="Cordia New" w:cs="Cordia New" w:hint="cs"/>
          <w:sz w:val="32"/>
          <w:szCs w:val="32"/>
          <w:cs/>
        </w:rPr>
        <w:t>นั้น</w:t>
      </w:r>
      <w:r w:rsidR="00FC588D" w:rsidRPr="00FC588D">
        <w:rPr>
          <w:rFonts w:ascii="Cordia New" w:hAnsi="Cordia New" w:cs="Cordia New"/>
          <w:sz w:val="32"/>
          <w:szCs w:val="32"/>
          <w:cs/>
        </w:rPr>
        <w:t xml:space="preserve"> </w:t>
      </w:r>
      <w:r w:rsidR="5B022B92" w:rsidRPr="00FC588D">
        <w:rPr>
          <w:rFonts w:asciiTheme="minorBidi" w:hAnsiTheme="minorBidi" w:cs="Cordia New"/>
          <w:sz w:val="32"/>
          <w:szCs w:val="32"/>
          <w:cs/>
          <w:lang w:val="en-GB"/>
        </w:rPr>
        <w:t>ยัง</w:t>
      </w:r>
      <w:r w:rsidR="1C8BA167" w:rsidRPr="00FC588D">
        <w:rPr>
          <w:rFonts w:asciiTheme="minorBidi" w:hAnsiTheme="minorBidi" w:cstheme="minorBidi"/>
          <w:sz w:val="32"/>
          <w:szCs w:val="32"/>
          <w:cs/>
          <w:lang w:val="en-GB"/>
        </w:rPr>
        <w:t>สามารถย่อยสลายได้</w:t>
      </w:r>
      <w:r w:rsidR="232762EF" w:rsidRPr="00FC588D">
        <w:rPr>
          <w:rFonts w:asciiTheme="minorBidi" w:hAnsiTheme="minorBidi" w:cstheme="minorBidi"/>
          <w:sz w:val="32"/>
          <w:szCs w:val="32"/>
          <w:cs/>
          <w:lang w:val="en-GB"/>
        </w:rPr>
        <w:t>ทั้ง</w:t>
      </w:r>
      <w:r w:rsidR="00FC588D" w:rsidRPr="00553B8F">
        <w:rPr>
          <w:rFonts w:asciiTheme="minorBidi" w:hAnsiTheme="minorBidi" w:cstheme="minorBidi"/>
          <w:sz w:val="32"/>
          <w:szCs w:val="32"/>
          <w:cs/>
          <w:lang w:val="en-GB"/>
        </w:rPr>
        <w:t>ในสภาวะธรรมชาติ</w:t>
      </w:r>
      <w:r w:rsidR="3CBE5EF0" w:rsidRPr="00553B8F">
        <w:rPr>
          <w:rFonts w:asciiTheme="minorBidi" w:hAnsiTheme="minorBidi" w:cs="Cordia New"/>
          <w:sz w:val="32"/>
          <w:szCs w:val="32"/>
          <w:cs/>
          <w:lang w:val="en-GB"/>
        </w:rPr>
        <w:t xml:space="preserve"> </w:t>
      </w:r>
      <w:r w:rsidR="3CBE5EF0" w:rsidRPr="00553B8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232762EF" w:rsidRPr="00FC588D">
        <w:rPr>
          <w:rFonts w:asciiTheme="minorBidi" w:hAnsiTheme="minorBidi" w:cstheme="minorBidi"/>
          <w:sz w:val="32"/>
          <w:szCs w:val="32"/>
          <w:cs/>
          <w:lang w:val="en-GB"/>
        </w:rPr>
        <w:t>และ</w:t>
      </w:r>
      <w:r w:rsidR="232762EF" w:rsidRPr="0C669BC4">
        <w:rPr>
          <w:rFonts w:asciiTheme="minorBidi" w:hAnsiTheme="minorBidi" w:cstheme="minorBidi"/>
          <w:sz w:val="32"/>
          <w:szCs w:val="32"/>
          <w:cs/>
          <w:lang w:val="en-GB"/>
        </w:rPr>
        <w:t>ในทะเล</w:t>
      </w:r>
      <w:r w:rsidR="418C427F" w:rsidRPr="0C669BC4">
        <w:rPr>
          <w:rFonts w:asciiTheme="minorBidi" w:hAnsiTheme="minorBidi" w:cs="Cordia New"/>
          <w:sz w:val="32"/>
          <w:szCs w:val="32"/>
          <w:cs/>
          <w:lang w:val="en-GB"/>
        </w:rPr>
        <w:t>อีกด้วย ซึ่งตอบโจทย์ทั้งภาคอุตสาหกรรมและการดูแลสิ่งแวดล้อมอย่างยั่งยืน</w:t>
      </w:r>
      <w:r w:rsidR="5ACD4AAE" w:rsidRPr="0C669BC4">
        <w:rPr>
          <w:rFonts w:asciiTheme="minorBidi" w:hAnsiTheme="minorBidi" w:cs="Cordia New"/>
          <w:sz w:val="32"/>
          <w:szCs w:val="32"/>
          <w:cs/>
        </w:rPr>
        <w:t>”</w:t>
      </w:r>
    </w:p>
    <w:p w14:paraId="1780D453" w14:textId="77777777" w:rsidR="00B65DEC" w:rsidRDefault="00B65DEC" w:rsidP="00B65DEC">
      <w:pPr>
        <w:pBdr>
          <w:bottom w:val="single" w:sz="6" w:space="1" w:color="auto"/>
        </w:pBdr>
        <w:spacing w:line="276" w:lineRule="auto"/>
        <w:ind w:firstLine="567"/>
        <w:jc w:val="thaiDistribute"/>
        <w:rPr>
          <w:rFonts w:asciiTheme="minorBidi" w:hAnsiTheme="minorBidi" w:cs="Cordia New"/>
          <w:sz w:val="32"/>
          <w:szCs w:val="32"/>
        </w:rPr>
      </w:pPr>
    </w:p>
    <w:p w14:paraId="703EA6DD" w14:textId="1D43E9CE" w:rsidR="00B65DEC" w:rsidRDefault="6803C734" w:rsidP="00553B8F">
      <w:pPr>
        <w:pBdr>
          <w:bottom w:val="single" w:sz="6" w:space="1" w:color="auto"/>
        </w:pBdr>
        <w:tabs>
          <w:tab w:val="left" w:pos="4095"/>
        </w:tabs>
        <w:spacing w:line="276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C669BC4">
        <w:rPr>
          <w:rFonts w:asciiTheme="minorBidi" w:hAnsiTheme="minorBidi" w:cs="Cordia New"/>
          <w:sz w:val="32"/>
          <w:szCs w:val="32"/>
          <w:cs/>
        </w:rPr>
        <w:t>“</w:t>
      </w:r>
      <w:r w:rsidRPr="0C669BC4">
        <w:rPr>
          <w:rFonts w:ascii="Cordia New" w:hAnsi="Cordia New" w:cs="Cordia New"/>
          <w:sz w:val="32"/>
          <w:szCs w:val="32"/>
        </w:rPr>
        <w:t xml:space="preserve">SCGC </w:t>
      </w:r>
      <w:r w:rsidRPr="0C669BC4">
        <w:rPr>
          <w:rFonts w:ascii="Cordia New" w:hAnsi="Cordia New" w:cs="Cordia New"/>
          <w:sz w:val="32"/>
          <w:szCs w:val="32"/>
          <w:cs/>
        </w:rPr>
        <w:t xml:space="preserve">เป็นองค์กรนวัตกรรมที่ดำเนินธุรกิจเพื่อความยั่งยืนอย่างเป็นรูปธรรม ซึ่งเป็นปัจจัยสำคัญในการสร้างความยั่งยืนให้สำเร็จ การร่วมมือในครั้งนี้เสริมให้การพัฒนาพอลิเมอร์ </w:t>
      </w:r>
      <w:r w:rsidRPr="0C669BC4">
        <w:rPr>
          <w:rFonts w:ascii="Cordia New" w:hAnsi="Cordia New" w:cs="Cordia New"/>
          <w:sz w:val="32"/>
          <w:szCs w:val="32"/>
        </w:rPr>
        <w:t xml:space="preserve">PLGA </w:t>
      </w:r>
      <w:r w:rsidRPr="0C669BC4">
        <w:rPr>
          <w:rFonts w:ascii="Cordia New" w:hAnsi="Cordia New" w:cs="Cordia New"/>
          <w:sz w:val="32"/>
          <w:szCs w:val="32"/>
          <w:cs/>
        </w:rPr>
        <w:t xml:space="preserve">เป็นไปได้ในอนาคต </w:t>
      </w:r>
      <w:r w:rsidR="07802D58" w:rsidRPr="0C669BC4">
        <w:rPr>
          <w:rFonts w:ascii="Cordia New" w:hAnsi="Cordia New" w:cs="Cordia New"/>
          <w:sz w:val="32"/>
          <w:szCs w:val="32"/>
          <w:cs/>
        </w:rPr>
        <w:t>โดยมีเทคโนโลยี “</w:t>
      </w:r>
      <w:r w:rsidR="07802D58" w:rsidRPr="0C669BC4">
        <w:rPr>
          <w:rFonts w:ascii="Cordia New" w:hAnsi="Cordia New" w:cs="Cordia New"/>
          <w:sz w:val="32"/>
          <w:szCs w:val="32"/>
        </w:rPr>
        <w:t>Volta</w:t>
      </w:r>
      <w:r w:rsidR="07802D58" w:rsidRPr="0C669BC4">
        <w:rPr>
          <w:rFonts w:ascii="Cordia New" w:hAnsi="Cordia New" w:cs="Cordia New"/>
          <w:sz w:val="32"/>
          <w:szCs w:val="32"/>
          <w:cs/>
        </w:rPr>
        <w:t xml:space="preserve">” ที่สามารถเปลี่ยน </w:t>
      </w:r>
      <w:r w:rsidR="07802D58" w:rsidRPr="0C669BC4">
        <w:rPr>
          <w:rFonts w:asciiTheme="minorBidi" w:hAnsiTheme="minorBidi" w:cstheme="minorBidi"/>
          <w:sz w:val="32"/>
          <w:szCs w:val="32"/>
          <w:lang w:val="en-GB"/>
        </w:rPr>
        <w:t>CO</w:t>
      </w:r>
      <w:r w:rsidR="07802D58" w:rsidRPr="0C669BC4">
        <w:rPr>
          <w:rFonts w:asciiTheme="minorBidi" w:hAnsiTheme="minorBidi" w:cstheme="minorBidi"/>
          <w:sz w:val="32"/>
          <w:szCs w:val="32"/>
          <w:vertAlign w:val="subscript"/>
          <w:lang w:val="en-GB"/>
        </w:rPr>
        <w:t xml:space="preserve">2 </w:t>
      </w:r>
      <w:r w:rsidR="07802D58" w:rsidRPr="0C669BC4">
        <w:rPr>
          <w:rFonts w:ascii="Cordia New" w:hAnsi="Cordia New" w:cs="Cordia New"/>
          <w:sz w:val="32"/>
          <w:szCs w:val="32"/>
          <w:cs/>
        </w:rPr>
        <w:t>ให้เป็นพอลิเมอร์ด้วยการใช้กระแสไฟฟ้า มีคุณสมบัติพิเศษในการป้องกันออกซิเจนและความชื้น สามารถรีไซเคิลได้ พร้อมนำไป</w:t>
      </w:r>
      <w:r w:rsidRPr="0C669BC4">
        <w:rPr>
          <w:rFonts w:ascii="Cordia New" w:hAnsi="Cordia New" w:cs="Cordia New"/>
          <w:sz w:val="32"/>
          <w:szCs w:val="32"/>
          <w:cs/>
        </w:rPr>
        <w:t>เป็น</w:t>
      </w:r>
      <w:r w:rsidRPr="009B0113">
        <w:rPr>
          <w:rFonts w:ascii="Cordia New" w:hAnsi="Cordia New" w:cs="Cordia New"/>
          <w:sz w:val="32"/>
          <w:szCs w:val="32"/>
          <w:cs/>
        </w:rPr>
        <w:t>วัตถุดิบในการดำเนินธุรกิจ</w:t>
      </w:r>
      <w:r w:rsidR="36E8FFA9" w:rsidRPr="009B0113">
        <w:rPr>
          <w:rFonts w:ascii="Cordia New" w:hAnsi="Cordia New" w:cs="Cordia New"/>
          <w:sz w:val="32"/>
          <w:szCs w:val="32"/>
          <w:cs/>
        </w:rPr>
        <w:t>เพื่อความยั่งยืน</w:t>
      </w:r>
      <w:r w:rsidRPr="009B0113">
        <w:rPr>
          <w:rFonts w:ascii="Cordia New" w:hAnsi="Cordia New" w:cs="Cordia New"/>
          <w:sz w:val="32"/>
          <w:szCs w:val="32"/>
          <w:cs/>
        </w:rPr>
        <w:t>ต่อไป คาดว่าจะมี</w:t>
      </w:r>
      <w:r w:rsidR="00FC588D" w:rsidRPr="00553B8F">
        <w:rPr>
          <w:rFonts w:ascii="Cordia New" w:hAnsi="Cordia New" w:cs="Cordia New"/>
          <w:sz w:val="32"/>
          <w:szCs w:val="32"/>
          <w:cs/>
        </w:rPr>
        <w:t>ลูกค้า</w:t>
      </w:r>
      <w:r w:rsidRPr="009B0113">
        <w:rPr>
          <w:rFonts w:ascii="Cordia New" w:hAnsi="Cordia New" w:cs="Cordia New"/>
          <w:sz w:val="32"/>
          <w:szCs w:val="32"/>
          <w:cs/>
        </w:rPr>
        <w:t>ที่สนใจในเรื่องนี้มาร่วมเป็นพันธมิตรมากขึ้น</w:t>
      </w:r>
      <w:r w:rsidRPr="00553B8F">
        <w:rPr>
          <w:rFonts w:ascii="Cordia New" w:hAnsi="Cordia New" w:cs="Cordia New"/>
          <w:sz w:val="32"/>
          <w:szCs w:val="32"/>
          <w:cs/>
        </w:rPr>
        <w:t>” นาย</w:t>
      </w:r>
      <w:r w:rsidRPr="009B0113">
        <w:rPr>
          <w:rFonts w:ascii="Cordia New" w:hAnsi="Cordia New" w:cs="Cordia New"/>
          <w:sz w:val="32"/>
          <w:szCs w:val="32"/>
          <w:cs/>
        </w:rPr>
        <w:t xml:space="preserve"> </w:t>
      </w:r>
      <w:r w:rsidRPr="0C669BC4">
        <w:rPr>
          <w:rFonts w:ascii="Cordia New" w:hAnsi="Cordia New" w:cs="Cordia New"/>
          <w:b/>
          <w:bCs/>
          <w:sz w:val="32"/>
          <w:szCs w:val="32"/>
        </w:rPr>
        <w:t xml:space="preserve">Tom van </w:t>
      </w:r>
      <w:proofErr w:type="spellStart"/>
      <w:r w:rsidRPr="0C669BC4">
        <w:rPr>
          <w:rFonts w:ascii="Cordia New" w:hAnsi="Cordia New" w:cs="Cordia New"/>
          <w:b/>
          <w:bCs/>
          <w:sz w:val="32"/>
          <w:szCs w:val="32"/>
        </w:rPr>
        <w:t>Aken</w:t>
      </w:r>
      <w:proofErr w:type="spellEnd"/>
      <w:r w:rsidRPr="0C669BC4">
        <w:rPr>
          <w:rFonts w:ascii="Cordia New" w:hAnsi="Cordia New" w:cs="Cordia New"/>
          <w:b/>
          <w:bCs/>
          <w:sz w:val="32"/>
          <w:szCs w:val="32"/>
        </w:rPr>
        <w:t xml:space="preserve">, </w:t>
      </w:r>
      <w:r w:rsidRPr="0C669BC4">
        <w:rPr>
          <w:rFonts w:ascii="Cordia New" w:hAnsi="Cordia New" w:cs="Cordia New"/>
          <w:b/>
          <w:bCs/>
          <w:sz w:val="32"/>
          <w:szCs w:val="32"/>
          <w:cs/>
        </w:rPr>
        <w:t xml:space="preserve">ประธานเจ้าหน้าที่บริหาร </w:t>
      </w:r>
      <w:proofErr w:type="spellStart"/>
      <w:r w:rsidRPr="0C669BC4">
        <w:rPr>
          <w:rFonts w:ascii="Cordia New" w:hAnsi="Cordia New" w:cs="Cordia New"/>
          <w:b/>
          <w:bCs/>
          <w:sz w:val="32"/>
          <w:szCs w:val="32"/>
        </w:rPr>
        <w:t>Avantium</w:t>
      </w:r>
      <w:proofErr w:type="spellEnd"/>
      <w:r w:rsidRPr="0C669BC4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C669BC4">
        <w:rPr>
          <w:rFonts w:ascii="Cordia New" w:hAnsi="Cordia New" w:cs="Cordia New"/>
          <w:sz w:val="32"/>
          <w:szCs w:val="32"/>
          <w:cs/>
        </w:rPr>
        <w:t>กล่าว</w:t>
      </w:r>
    </w:p>
    <w:p w14:paraId="424E7A41" w14:textId="77777777" w:rsidR="00B65DEC" w:rsidRPr="00553B8F" w:rsidRDefault="00B65DEC" w:rsidP="009B69EC">
      <w:pPr>
        <w:pBdr>
          <w:bottom w:val="single" w:sz="6" w:space="1" w:color="auto"/>
        </w:pBdr>
        <w:spacing w:line="276" w:lineRule="auto"/>
        <w:ind w:firstLine="567"/>
        <w:jc w:val="thaiDistribute"/>
        <w:rPr>
          <w:rFonts w:asciiTheme="minorBidi" w:hAnsiTheme="minorBidi" w:cs="Cordia New"/>
          <w:sz w:val="32"/>
          <w:szCs w:val="32"/>
        </w:rPr>
      </w:pPr>
    </w:p>
    <w:p w14:paraId="4B69D536" w14:textId="7770306F" w:rsidR="00A0280B" w:rsidRDefault="323B72BC" w:rsidP="0C669BC4">
      <w:pPr>
        <w:pBdr>
          <w:bottom w:val="single" w:sz="6" w:space="1" w:color="auto"/>
        </w:pBdr>
        <w:spacing w:line="276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C1555C">
        <w:rPr>
          <w:rFonts w:ascii="Cordia New" w:hAnsi="Cordia New" w:cs="Cordia New"/>
          <w:sz w:val="32"/>
          <w:szCs w:val="32"/>
        </w:rPr>
        <w:t xml:space="preserve">SCGC </w:t>
      </w:r>
      <w:r w:rsidRPr="00C1555C">
        <w:rPr>
          <w:rFonts w:ascii="Cordia New" w:hAnsi="Cordia New" w:cs="Cordia New"/>
          <w:sz w:val="32"/>
          <w:szCs w:val="32"/>
          <w:cs/>
        </w:rPr>
        <w:t xml:space="preserve">และ </w:t>
      </w:r>
      <w:proofErr w:type="spellStart"/>
      <w:r w:rsidRPr="00C1555C">
        <w:rPr>
          <w:rFonts w:ascii="Cordia New" w:hAnsi="Cordia New" w:cs="Cordia New"/>
          <w:sz w:val="32"/>
          <w:szCs w:val="32"/>
        </w:rPr>
        <w:t>Avantium</w:t>
      </w:r>
      <w:proofErr w:type="spellEnd"/>
      <w:r w:rsidR="1BCF94DA" w:rsidRPr="0C669BC4">
        <w:rPr>
          <w:rFonts w:ascii="Cordia New" w:hAnsi="Cordia New" w:cs="Cordia New"/>
          <w:sz w:val="32"/>
          <w:szCs w:val="32"/>
          <w:cs/>
        </w:rPr>
        <w:t xml:space="preserve"> ซึ่งเป็นบริษัทชั้นนำด้านการพัฒนาเทคโนโลยีสำหรับการผลิตเคมีภัณฑ์ และสารตั้งต้นจากวัตถุดิบที่ยั่งยืน เช่น คาร์บอนจากพืช และคาร์บอนจากอากาศ</w:t>
      </w:r>
      <w:r w:rsidRPr="004E02A0">
        <w:rPr>
          <w:rFonts w:ascii="Cordia New" w:hAnsi="Cordia New" w:cs="Cordia New"/>
          <w:sz w:val="32"/>
          <w:szCs w:val="32"/>
          <w:cs/>
        </w:rPr>
        <w:t xml:space="preserve"> </w:t>
      </w:r>
      <w:r w:rsidR="1BCF94DA" w:rsidRPr="0C669BC4">
        <w:rPr>
          <w:rFonts w:ascii="Cordia New" w:hAnsi="Cordia New" w:cs="Cordia New"/>
          <w:sz w:val="32"/>
          <w:szCs w:val="32"/>
          <w:cs/>
        </w:rPr>
        <w:t>โดย</w:t>
      </w:r>
      <w:r w:rsidR="12854186" w:rsidRPr="004E02A0">
        <w:rPr>
          <w:rFonts w:ascii="Cordia New" w:hAnsi="Cordia New" w:cs="Cordia New"/>
          <w:sz w:val="32"/>
          <w:szCs w:val="32"/>
          <w:cs/>
        </w:rPr>
        <w:t>ร่วม</w:t>
      </w:r>
      <w:r w:rsidR="1BCF94DA" w:rsidRPr="0C669BC4">
        <w:rPr>
          <w:rFonts w:ascii="Cordia New" w:hAnsi="Cordia New" w:cs="Cordia New"/>
          <w:sz w:val="32"/>
          <w:szCs w:val="32"/>
          <w:cs/>
        </w:rPr>
        <w:t>กัน</w:t>
      </w:r>
      <w:r w:rsidR="12854186" w:rsidRPr="004E02A0">
        <w:rPr>
          <w:rFonts w:ascii="Cordia New" w:hAnsi="Cordia New" w:cs="Cordia New"/>
          <w:sz w:val="32"/>
          <w:szCs w:val="32"/>
          <w:cs/>
        </w:rPr>
        <w:t>พัฒนา</w:t>
      </w:r>
      <w:r w:rsidR="5B0C0B52" w:rsidRPr="0C669BC4">
        <w:rPr>
          <w:rFonts w:ascii="Cordia New" w:hAnsi="Cordia New" w:cs="Cordia New"/>
          <w:sz w:val="32"/>
          <w:szCs w:val="32"/>
          <w:cs/>
        </w:rPr>
        <w:t>นวัตกรรมพอลิเมอร์</w:t>
      </w:r>
      <w:r w:rsidR="12854186" w:rsidRPr="004E02A0">
        <w:rPr>
          <w:rFonts w:ascii="Cordia New" w:hAnsi="Cordia New" w:cs="Cordia New"/>
          <w:sz w:val="32"/>
          <w:szCs w:val="32"/>
        </w:rPr>
        <w:t xml:space="preserve"> PLGA</w:t>
      </w:r>
      <w:r w:rsidR="12854186" w:rsidRPr="004E02A0">
        <w:rPr>
          <w:rFonts w:ascii="Cordia New" w:hAnsi="Cordia New" w:cs="Cordia New"/>
          <w:sz w:val="32"/>
          <w:szCs w:val="32"/>
          <w:cs/>
        </w:rPr>
        <w:t xml:space="preserve"> </w:t>
      </w:r>
      <w:r w:rsidR="5B0C0B52" w:rsidRPr="0C669BC4">
        <w:rPr>
          <w:rFonts w:ascii="Cordia New" w:hAnsi="Cordia New" w:cs="Cordia New"/>
          <w:sz w:val="32"/>
          <w:szCs w:val="32"/>
          <w:cs/>
        </w:rPr>
        <w:t xml:space="preserve">หรือ </w:t>
      </w:r>
      <w:r w:rsidR="1AF33C89" w:rsidRPr="00553B8F">
        <w:rPr>
          <w:rFonts w:ascii="Cordia New" w:hAnsi="Cordia New" w:cs="Cordia New"/>
          <w:sz w:val="32"/>
          <w:szCs w:val="32"/>
          <w:cs/>
        </w:rPr>
        <w:t>พอลิเมอร์</w:t>
      </w:r>
      <w:r w:rsidR="5B0C0B52" w:rsidRPr="0C669BC4">
        <w:rPr>
          <w:rFonts w:ascii="Cordia New" w:hAnsi="Cordia New" w:cs="Cordia New"/>
          <w:sz w:val="32"/>
          <w:szCs w:val="32"/>
          <w:cs/>
        </w:rPr>
        <w:t>คาร์บอนฟุตพริ้นท์เป็นลบ และได้ทำการ</w:t>
      </w:r>
      <w:r w:rsidR="5B0C0B52" w:rsidRPr="00F242B3">
        <w:rPr>
          <w:rFonts w:ascii="Cordia New" w:hAnsi="Cordia New" w:cs="Cordia New"/>
          <w:sz w:val="32"/>
          <w:szCs w:val="32"/>
          <w:cs/>
        </w:rPr>
        <w:t>ทดสอบ</w:t>
      </w:r>
      <w:r w:rsidR="00FC588D" w:rsidRPr="00553B8F">
        <w:rPr>
          <w:rFonts w:ascii="Cordia New" w:hAnsi="Cordia New" w:cs="Cordia New"/>
          <w:sz w:val="32"/>
          <w:szCs w:val="32"/>
          <w:cs/>
        </w:rPr>
        <w:t xml:space="preserve">การขึ้นรูปผลิตภัณฑ์ </w:t>
      </w:r>
      <w:r w:rsidR="5B0C0B52" w:rsidRPr="00553B8F">
        <w:rPr>
          <w:rFonts w:ascii="Cordia New" w:hAnsi="Cordia New" w:cs="Cordia New"/>
          <w:sz w:val="32"/>
          <w:szCs w:val="32"/>
          <w:cs/>
        </w:rPr>
        <w:t xml:space="preserve">โดย </w:t>
      </w:r>
      <w:proofErr w:type="spellStart"/>
      <w:r w:rsidR="12854186" w:rsidRPr="00C10721">
        <w:rPr>
          <w:rFonts w:ascii="Cordia New" w:hAnsi="Cordia New" w:cs="Cordia New"/>
          <w:sz w:val="32"/>
          <w:szCs w:val="32"/>
        </w:rPr>
        <w:t>Norner</w:t>
      </w:r>
      <w:proofErr w:type="spellEnd"/>
      <w:r w:rsidR="5B0C0B52" w:rsidRPr="00553B8F">
        <w:rPr>
          <w:rFonts w:ascii="Cordia New" w:hAnsi="Cordia New" w:cs="Cordia New"/>
          <w:sz w:val="32"/>
          <w:szCs w:val="32"/>
          <w:cs/>
        </w:rPr>
        <w:t xml:space="preserve"> </w:t>
      </w:r>
      <w:r w:rsidR="5B0C0B52" w:rsidRPr="00553B8F">
        <w:rPr>
          <w:rFonts w:ascii="Cordia New" w:hAnsi="Cordia New" w:cs="Cordia New"/>
          <w:sz w:val="32"/>
          <w:szCs w:val="32"/>
        </w:rPr>
        <w:t>AS</w:t>
      </w:r>
      <w:r w:rsidR="12854186" w:rsidRPr="00C10721">
        <w:rPr>
          <w:rFonts w:ascii="Cordia New" w:hAnsi="Cordia New" w:cs="Cordia New"/>
          <w:sz w:val="32"/>
          <w:szCs w:val="32"/>
          <w:cs/>
        </w:rPr>
        <w:t xml:space="preserve"> ศูนย์วิจัย</w:t>
      </w:r>
      <w:r w:rsidR="5B0C0B52" w:rsidRPr="0C669BC4">
        <w:rPr>
          <w:rFonts w:ascii="Cordia New" w:hAnsi="Cordia New" w:cs="Cordia New"/>
          <w:sz w:val="32"/>
          <w:szCs w:val="32"/>
          <w:cs/>
        </w:rPr>
        <w:t>และพัฒนา</w:t>
      </w:r>
      <w:r w:rsidR="12854186" w:rsidRPr="00C10721">
        <w:rPr>
          <w:rFonts w:ascii="Cordia New" w:hAnsi="Cordia New" w:cs="Cordia New"/>
          <w:sz w:val="32"/>
          <w:szCs w:val="32"/>
          <w:cs/>
        </w:rPr>
        <w:t>พลาสติกระดับโลก ประเทศนอร์เวย์</w:t>
      </w:r>
      <w:r w:rsidR="4935E7E5" w:rsidRPr="0C669BC4">
        <w:rPr>
          <w:rFonts w:ascii="Cordia New" w:hAnsi="Cordia New" w:cs="Cordia New"/>
          <w:sz w:val="32"/>
          <w:szCs w:val="32"/>
          <w:cs/>
        </w:rPr>
        <w:t xml:space="preserve"> </w:t>
      </w:r>
    </w:p>
    <w:p w14:paraId="7FA05B46" w14:textId="5AF7D5D0" w:rsidR="00A0280B" w:rsidRDefault="00A0280B" w:rsidP="002D058E">
      <w:pPr>
        <w:pBdr>
          <w:bottom w:val="single" w:sz="6" w:space="1" w:color="auto"/>
        </w:pBdr>
        <w:spacing w:line="276" w:lineRule="auto"/>
        <w:jc w:val="thaiDistribute"/>
        <w:rPr>
          <w:rFonts w:ascii="Cordia New" w:hAnsi="Cordia New" w:cs="Cordia New"/>
          <w:sz w:val="32"/>
          <w:szCs w:val="32"/>
        </w:rPr>
      </w:pPr>
    </w:p>
    <w:p w14:paraId="70D260EE" w14:textId="47F04430" w:rsidR="00C36F7B" w:rsidRDefault="00C36F7B" w:rsidP="00C36F7B">
      <w:pPr>
        <w:pBdr>
          <w:bottom w:val="single" w:sz="6" w:space="1" w:color="auto"/>
        </w:pBdr>
        <w:spacing w:line="276" w:lineRule="auto"/>
        <w:jc w:val="center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>*******************</w:t>
      </w:r>
    </w:p>
    <w:p w14:paraId="3865CCCD" w14:textId="77777777" w:rsidR="00C36F7B" w:rsidRDefault="00C36F7B" w:rsidP="002D058E">
      <w:pPr>
        <w:pBdr>
          <w:bottom w:val="single" w:sz="6" w:space="1" w:color="auto"/>
        </w:pBdr>
        <w:spacing w:line="276" w:lineRule="auto"/>
        <w:jc w:val="thaiDistribute"/>
        <w:rPr>
          <w:rFonts w:ascii="Cordia New" w:hAnsi="Cordia New" w:cs="Cordia New"/>
          <w:sz w:val="32"/>
          <w:szCs w:val="32"/>
        </w:rPr>
      </w:pPr>
    </w:p>
    <w:p w14:paraId="294F0B1B" w14:textId="22D92655" w:rsidR="00A0280B" w:rsidRDefault="00A0280B" w:rsidP="002D058E">
      <w:pPr>
        <w:pBdr>
          <w:bottom w:val="single" w:sz="6" w:space="1" w:color="auto"/>
        </w:pBdr>
        <w:spacing w:line="276" w:lineRule="auto"/>
        <w:jc w:val="thaiDistribute"/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</w:rPr>
      </w:pPr>
      <w:r w:rsidRPr="00C1555C">
        <w:rPr>
          <w:rFonts w:asciiTheme="minorBidi" w:hAnsiTheme="minorBidi" w:cstheme="minorBidi" w:hint="cs"/>
          <w:b/>
          <w:bCs/>
          <w:sz w:val="32"/>
          <w:szCs w:val="32"/>
          <w:shd w:val="clear" w:color="auto" w:fill="FFFFFF"/>
          <w:cs/>
        </w:rPr>
        <w:t xml:space="preserve">เกี่ยวกับ </w:t>
      </w:r>
      <w:r w:rsidRPr="00C1555C"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</w:rPr>
        <w:t>SCGC</w:t>
      </w:r>
    </w:p>
    <w:p w14:paraId="271779A6" w14:textId="77777777" w:rsidR="00A0280B" w:rsidRDefault="00A0280B" w:rsidP="002D058E">
      <w:pPr>
        <w:pBdr>
          <w:bottom w:val="single" w:sz="6" w:space="1" w:color="auto"/>
        </w:pBdr>
        <w:spacing w:line="276" w:lineRule="auto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C1555C">
        <w:rPr>
          <w:rFonts w:asciiTheme="minorBidi" w:hAnsiTheme="minorBidi" w:cs="Cordia New" w:hint="cs"/>
          <w:sz w:val="32"/>
          <w:szCs w:val="32"/>
          <w:cs/>
        </w:rPr>
        <w:t>เอสซีจี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เคมิคอลส์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หรือ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เอสซีจีซี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(</w:t>
      </w:r>
      <w:r w:rsidRPr="00C1555C">
        <w:rPr>
          <w:rFonts w:asciiTheme="minorBidi" w:hAnsiTheme="minorBidi" w:cstheme="minorBidi"/>
          <w:sz w:val="32"/>
          <w:szCs w:val="32"/>
        </w:rPr>
        <w:t>SCGC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เป็นผู้นำด้านการผลิตเคมีภัณฑ์แบบครบวงจรในอาเซียน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ทั้งในประเทศเวียดนาม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อินโดนีเซีย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และไทย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ครอบคลุมตั้งแต่ผลิตภัณฑ์ขั้นต้น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(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โอเลฟินส์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ไปจนถึงขั้นปลาย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ได้แก่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เม็ดพลาสติกหลักทั้ง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3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ประเภท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คือ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พอลิเอทิลีน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พอลิโพรพิลีน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และพอลิไวนิลคลอไรด์</w:t>
      </w:r>
    </w:p>
    <w:p w14:paraId="30409E89" w14:textId="77777777" w:rsidR="00A0280B" w:rsidRDefault="00A0280B" w:rsidP="002D058E">
      <w:pPr>
        <w:pBdr>
          <w:bottom w:val="single" w:sz="6" w:space="1" w:color="auto"/>
        </w:pBdr>
        <w:spacing w:line="276" w:lineRule="auto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C1555C">
        <w:rPr>
          <w:rFonts w:asciiTheme="minorBidi" w:hAnsiTheme="minorBidi" w:cstheme="minorBidi"/>
          <w:sz w:val="32"/>
          <w:szCs w:val="32"/>
        </w:rPr>
        <w:t xml:space="preserve">SCGC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มุ่งสร้างสรรค์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"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นวัตกรรมเคมีภัณฑ์เพื่อทุกความเป็นได้</w:t>
      </w:r>
      <w:r w:rsidRPr="00C1555C">
        <w:rPr>
          <w:rFonts w:asciiTheme="minorBidi" w:hAnsiTheme="minorBidi" w:cs="Cordia New"/>
          <w:sz w:val="32"/>
          <w:szCs w:val="32"/>
          <w:cs/>
        </w:rPr>
        <w:t>" (</w:t>
      </w:r>
      <w:r w:rsidRPr="00C1555C">
        <w:rPr>
          <w:rFonts w:asciiTheme="minorBidi" w:hAnsiTheme="minorBidi" w:cstheme="minorBidi"/>
          <w:sz w:val="32"/>
          <w:szCs w:val="32"/>
        </w:rPr>
        <w:t>INNOVATION THAT</w:t>
      </w:r>
      <w:r w:rsidRPr="00C1555C">
        <w:rPr>
          <w:rFonts w:asciiTheme="minorBidi" w:hAnsiTheme="minorBidi" w:cs="Cordia New"/>
          <w:sz w:val="32"/>
          <w:szCs w:val="32"/>
          <w:cs/>
        </w:rPr>
        <w:t>’</w:t>
      </w:r>
      <w:r w:rsidRPr="00C1555C">
        <w:rPr>
          <w:rFonts w:asciiTheme="minorBidi" w:hAnsiTheme="minorBidi" w:cstheme="minorBidi"/>
          <w:sz w:val="32"/>
          <w:szCs w:val="32"/>
        </w:rPr>
        <w:t>S REAL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เพื่อขับเคลื่อนเศรษฐกิจในภูมิภาคอาเซียน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และยกระดับคุณภาพชีวิตของผู้คน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ตามแนวทาง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theme="minorBidi"/>
          <w:sz w:val="32"/>
          <w:szCs w:val="32"/>
        </w:rPr>
        <w:t xml:space="preserve">ESG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และหลักเศรษฐกิจหมุนเวียน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theme="minorBidi"/>
          <w:sz w:val="32"/>
          <w:szCs w:val="32"/>
        </w:rPr>
        <w:t xml:space="preserve">SCGC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เน้นพัฒนาสินค้าและบริการที่มีมูลค่าเพิ่มสูง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(</w:t>
      </w:r>
      <w:r w:rsidRPr="00C1555C">
        <w:rPr>
          <w:rFonts w:asciiTheme="minorBidi" w:hAnsiTheme="minorBidi" w:cstheme="minorBidi"/>
          <w:sz w:val="32"/>
          <w:szCs w:val="32"/>
        </w:rPr>
        <w:t>HVA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เพื่อตอบสนองความต้องการที่หลากหลาย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ครอบคลุมโครงสร้างพื้นฐาน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บรรจุภัณฑ์สินค้าอุปโภคบริโภค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ยานยนต์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การแพทย์และสุขภาพ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และโซลูชันด้านพลังงาน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1555C">
        <w:rPr>
          <w:rFonts w:asciiTheme="minorBidi" w:hAnsiTheme="minorBidi" w:cs="Cordia New" w:hint="cs"/>
          <w:sz w:val="32"/>
          <w:szCs w:val="32"/>
          <w:cs/>
        </w:rPr>
        <w:t>ควบคู่กับการดูแลสิ่งแวดล้อมอย่างยั่งยืน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2F5A2729" w14:textId="7DFFBCC9" w:rsidR="001B599D" w:rsidRDefault="00A0280B" w:rsidP="002D058E">
      <w:pPr>
        <w:pBdr>
          <w:bottom w:val="single" w:sz="6" w:space="1" w:color="auto"/>
        </w:pBdr>
        <w:spacing w:line="276" w:lineRule="auto"/>
        <w:jc w:val="thaiDistribute"/>
        <w:rPr>
          <w:rStyle w:val="Hyperlink"/>
          <w:rFonts w:asciiTheme="minorBidi" w:hAnsiTheme="minorBidi" w:cstheme="minorBidi"/>
          <w:color w:val="auto"/>
          <w:sz w:val="32"/>
          <w:szCs w:val="32"/>
        </w:rPr>
      </w:pPr>
      <w:r w:rsidRPr="00C1555C">
        <w:rPr>
          <w:rFonts w:asciiTheme="minorBidi" w:hAnsiTheme="minorBidi" w:cs="Cordia New" w:hint="cs"/>
          <w:sz w:val="32"/>
          <w:szCs w:val="32"/>
          <w:cs/>
        </w:rPr>
        <w:t>ข้อมูลเพิ่มเติม</w:t>
      </w:r>
      <w:r w:rsidRPr="00C1555C">
        <w:rPr>
          <w:rFonts w:asciiTheme="minorBidi" w:hAnsiTheme="minorBidi" w:cs="Cordia New"/>
          <w:sz w:val="32"/>
          <w:szCs w:val="32"/>
          <w:cs/>
        </w:rPr>
        <w:t xml:space="preserve"> </w:t>
      </w:r>
      <w:hyperlink r:id="rId7" w:history="1">
        <w:r w:rsidRPr="00C1555C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https</w:t>
        </w:r>
        <w:r w:rsidRPr="00C1555C">
          <w:rPr>
            <w:rStyle w:val="Hyperlink"/>
            <w:rFonts w:asciiTheme="minorBidi" w:hAnsiTheme="minorBidi" w:cs="Cordia New"/>
            <w:color w:val="auto"/>
            <w:sz w:val="32"/>
            <w:szCs w:val="32"/>
            <w:cs/>
          </w:rPr>
          <w:t>://</w:t>
        </w:r>
        <w:r w:rsidRPr="00C1555C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www</w:t>
        </w:r>
        <w:r w:rsidRPr="00C1555C">
          <w:rPr>
            <w:rStyle w:val="Hyperlink"/>
            <w:rFonts w:asciiTheme="minorBidi" w:hAnsiTheme="minorBidi" w:cs="Cordia New"/>
            <w:color w:val="auto"/>
            <w:sz w:val="32"/>
            <w:szCs w:val="32"/>
            <w:cs/>
          </w:rPr>
          <w:t>.</w:t>
        </w:r>
        <w:proofErr w:type="spellStart"/>
        <w:r w:rsidRPr="00C1555C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scgchemicals</w:t>
        </w:r>
        <w:proofErr w:type="spellEnd"/>
        <w:r w:rsidRPr="00C1555C">
          <w:rPr>
            <w:rStyle w:val="Hyperlink"/>
            <w:rFonts w:asciiTheme="minorBidi" w:hAnsiTheme="minorBidi" w:cs="Cordia New"/>
            <w:color w:val="auto"/>
            <w:sz w:val="32"/>
            <w:szCs w:val="32"/>
            <w:cs/>
          </w:rPr>
          <w:t>.</w:t>
        </w:r>
        <w:r w:rsidRPr="00C1555C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com</w:t>
        </w:r>
      </w:hyperlink>
    </w:p>
    <w:p w14:paraId="56FA6D65" w14:textId="10FA2739" w:rsidR="00BC158D" w:rsidRDefault="00BC158D" w:rsidP="002D058E">
      <w:pPr>
        <w:pBdr>
          <w:bottom w:val="single" w:sz="6" w:space="1" w:color="auto"/>
        </w:pBdr>
        <w:spacing w:line="276" w:lineRule="auto"/>
        <w:jc w:val="thaiDistribute"/>
        <w:rPr>
          <w:rStyle w:val="Hyperlink"/>
          <w:rFonts w:asciiTheme="minorBidi" w:hAnsiTheme="minorBidi" w:cstheme="minorBidi"/>
          <w:color w:val="auto"/>
          <w:sz w:val="32"/>
          <w:szCs w:val="32"/>
        </w:rPr>
      </w:pPr>
    </w:p>
    <w:p w14:paraId="67BF63F0" w14:textId="3469CACD" w:rsidR="00D17E33" w:rsidRDefault="00D17E33" w:rsidP="002D058E">
      <w:pPr>
        <w:pBdr>
          <w:bottom w:val="single" w:sz="6" w:space="1" w:color="auto"/>
        </w:pBdr>
        <w:spacing w:line="276" w:lineRule="auto"/>
        <w:jc w:val="thaiDistribute"/>
        <w:rPr>
          <w:rStyle w:val="Hyperlink"/>
          <w:rFonts w:asciiTheme="minorBidi" w:hAnsiTheme="minorBidi" w:cstheme="minorBidi"/>
          <w:color w:val="auto"/>
          <w:sz w:val="32"/>
          <w:szCs w:val="32"/>
        </w:rPr>
      </w:pPr>
    </w:p>
    <w:p w14:paraId="5995E16E" w14:textId="77777777" w:rsidR="00D17E33" w:rsidRDefault="00D17E33" w:rsidP="002D058E">
      <w:pPr>
        <w:pBdr>
          <w:bottom w:val="single" w:sz="6" w:space="1" w:color="auto"/>
        </w:pBdr>
        <w:spacing w:line="276" w:lineRule="auto"/>
        <w:jc w:val="thaiDistribute"/>
        <w:rPr>
          <w:rStyle w:val="Hyperlink"/>
          <w:rFonts w:asciiTheme="minorBidi" w:hAnsiTheme="minorBidi" w:cstheme="minorBidi"/>
          <w:color w:val="auto"/>
          <w:sz w:val="32"/>
          <w:szCs w:val="32"/>
        </w:rPr>
      </w:pPr>
    </w:p>
    <w:p w14:paraId="5DF213B5" w14:textId="575A06B9" w:rsidR="002F41EA" w:rsidRDefault="00481018" w:rsidP="002D058E">
      <w:pPr>
        <w:pBdr>
          <w:bottom w:val="single" w:sz="6" w:space="1" w:color="auto"/>
        </w:pBdr>
        <w:spacing w:line="276" w:lineRule="auto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C1555C">
        <w:rPr>
          <w:rFonts w:ascii="Cordia New" w:hAnsi="Cordia New" w:cs="Cordia New" w:hint="cs"/>
          <w:b/>
          <w:bCs/>
          <w:sz w:val="32"/>
          <w:szCs w:val="32"/>
          <w:cs/>
        </w:rPr>
        <w:t>เกี่ยวกับ</w:t>
      </w:r>
      <w:r w:rsidRPr="00C1555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proofErr w:type="spellStart"/>
      <w:r w:rsidRPr="00C1555C">
        <w:rPr>
          <w:rFonts w:ascii="Cordia New" w:hAnsi="Cordia New" w:cs="Cordia New"/>
          <w:b/>
          <w:bCs/>
          <w:sz w:val="32"/>
          <w:szCs w:val="32"/>
        </w:rPr>
        <w:t>Avantium</w:t>
      </w:r>
      <w:proofErr w:type="spellEnd"/>
      <w:r w:rsidRPr="00C1555C">
        <w:rPr>
          <w:rFonts w:ascii="Cordia New" w:hAnsi="Cordia New" w:cs="Cordia New"/>
          <w:b/>
          <w:bCs/>
          <w:sz w:val="32"/>
          <w:szCs w:val="32"/>
        </w:rPr>
        <w:t xml:space="preserve"> </w:t>
      </w:r>
    </w:p>
    <w:p w14:paraId="6BC188D8" w14:textId="77777777" w:rsidR="005506AA" w:rsidRDefault="00481018" w:rsidP="002D058E">
      <w:pPr>
        <w:pBdr>
          <w:bottom w:val="single" w:sz="6" w:space="1" w:color="auto"/>
        </w:pBdr>
        <w:spacing w:line="276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proofErr w:type="spellStart"/>
      <w:r w:rsidRPr="00C1555C">
        <w:rPr>
          <w:rFonts w:ascii="Cordia New" w:hAnsi="Cordia New" w:cs="Cordia New"/>
          <w:sz w:val="32"/>
          <w:szCs w:val="32"/>
        </w:rPr>
        <w:t>Avantium</w:t>
      </w:r>
      <w:proofErr w:type="spellEnd"/>
      <w:r w:rsidRPr="00C1555C">
        <w:rPr>
          <w:rFonts w:ascii="Cordia New" w:hAnsi="Cordia New" w:cs="Cordia New"/>
          <w:sz w:val="32"/>
          <w:szCs w:val="32"/>
        </w:rPr>
        <w:t xml:space="preserve"> </w:t>
      </w:r>
      <w:r w:rsidRPr="00C1555C">
        <w:rPr>
          <w:rFonts w:ascii="Cordia New" w:hAnsi="Cordia New" w:cs="Cordia New" w:hint="cs"/>
          <w:sz w:val="32"/>
          <w:szCs w:val="32"/>
          <w:cs/>
        </w:rPr>
        <w:t>เป็นบริษัทพัฒนาเทคโนโลยีชั้นนำด้านเคมีทดแทนจากแหล่งพลังงานหมุนเวียน</w:t>
      </w:r>
      <w:r w:rsidRPr="00C1555C">
        <w:rPr>
          <w:rFonts w:ascii="Cordia New" w:hAnsi="Cordia New" w:cs="Cordia New"/>
          <w:sz w:val="32"/>
          <w:szCs w:val="32"/>
          <w:cs/>
        </w:rPr>
        <w:t xml:space="preserve"> </w:t>
      </w:r>
      <w:r w:rsidRPr="00C1555C">
        <w:rPr>
          <w:rFonts w:ascii="Cordia New" w:hAnsi="Cordia New" w:cs="Cordia New" w:hint="cs"/>
          <w:sz w:val="32"/>
          <w:szCs w:val="32"/>
          <w:cs/>
        </w:rPr>
        <w:t>สำนักงานใหญ่</w:t>
      </w:r>
      <w:r>
        <w:rPr>
          <w:rFonts w:ascii="Cordia New" w:hAnsi="Cordia New" w:cs="Cordia New" w:hint="cs"/>
          <w:sz w:val="32"/>
          <w:szCs w:val="32"/>
          <w:cs/>
        </w:rPr>
        <w:t>ตั้งอยู่ที่เมือง</w:t>
      </w:r>
      <w:r w:rsidRPr="00C1555C">
        <w:rPr>
          <w:rFonts w:ascii="Cordia New" w:hAnsi="Cordia New" w:cs="Cordia New" w:hint="cs"/>
          <w:sz w:val="32"/>
          <w:szCs w:val="32"/>
          <w:cs/>
        </w:rPr>
        <w:t>อัมสเตอร์ดัม</w:t>
      </w:r>
      <w:r w:rsidRPr="00C1555C">
        <w:rPr>
          <w:rFonts w:ascii="Cordia New" w:hAnsi="Cordia New" w:cs="Cordia New"/>
          <w:sz w:val="32"/>
          <w:szCs w:val="32"/>
          <w:cs/>
        </w:rPr>
        <w:t xml:space="preserve"> </w:t>
      </w:r>
      <w:r w:rsidRPr="00C1555C">
        <w:rPr>
          <w:rFonts w:ascii="Cordia New" w:hAnsi="Cordia New" w:cs="Cordia New" w:hint="cs"/>
          <w:sz w:val="32"/>
          <w:szCs w:val="32"/>
          <w:cs/>
        </w:rPr>
        <w:t>ประเทศเนเธอร์แลนด์</w:t>
      </w:r>
      <w:r w:rsidRPr="00C1555C">
        <w:rPr>
          <w:rFonts w:ascii="Cordia New" w:hAnsi="Cordia New" w:cs="Cordia New"/>
          <w:sz w:val="32"/>
          <w:szCs w:val="32"/>
          <w:cs/>
        </w:rPr>
        <w:t xml:space="preserve">  </w:t>
      </w:r>
      <w:proofErr w:type="spellStart"/>
      <w:r w:rsidRPr="00C1555C">
        <w:rPr>
          <w:rFonts w:ascii="Cordia New" w:hAnsi="Cordia New" w:cs="Cordia New"/>
          <w:sz w:val="32"/>
          <w:szCs w:val="32"/>
        </w:rPr>
        <w:t>Avantium</w:t>
      </w:r>
      <w:proofErr w:type="spellEnd"/>
      <w:r w:rsidRPr="00C1555C">
        <w:rPr>
          <w:rFonts w:ascii="Cordia New" w:hAnsi="Cordia New" w:cs="Cordia New"/>
          <w:sz w:val="32"/>
          <w:szCs w:val="32"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>มีนวัตกรรมเทคโนโลยี</w:t>
      </w:r>
      <w:r w:rsidRPr="00C1555C">
        <w:rPr>
          <w:rFonts w:ascii="Cordia New" w:hAnsi="Cordia New" w:cs="Cordia New" w:hint="cs"/>
          <w:sz w:val="32"/>
          <w:szCs w:val="32"/>
          <w:cs/>
        </w:rPr>
        <w:t>จ</w:t>
      </w:r>
      <w:r>
        <w:rPr>
          <w:rFonts w:ascii="Cordia New" w:hAnsi="Cordia New" w:cs="Cordia New" w:hint="cs"/>
          <w:sz w:val="32"/>
          <w:szCs w:val="32"/>
          <w:cs/>
        </w:rPr>
        <w:t>ากแหล่งคาร์บอนหมุนเวียนเพื่อ</w:t>
      </w:r>
      <w:r w:rsidRPr="00C1555C">
        <w:rPr>
          <w:rFonts w:ascii="Cordia New" w:hAnsi="Cordia New" w:cs="Cordia New" w:hint="cs"/>
          <w:sz w:val="32"/>
          <w:szCs w:val="32"/>
          <w:cs/>
        </w:rPr>
        <w:t>เป็นทางเลือก</w:t>
      </w:r>
      <w:r>
        <w:rPr>
          <w:rFonts w:ascii="Cordia New" w:hAnsi="Cordia New" w:cs="Cordia New" w:hint="cs"/>
          <w:sz w:val="32"/>
          <w:szCs w:val="32"/>
          <w:cs/>
        </w:rPr>
        <w:t>ทด</w:t>
      </w:r>
      <w:r w:rsidRPr="00C1555C">
        <w:rPr>
          <w:rFonts w:ascii="Cordia New" w:hAnsi="Cordia New" w:cs="Cordia New" w:hint="cs"/>
          <w:sz w:val="32"/>
          <w:szCs w:val="32"/>
          <w:cs/>
        </w:rPr>
        <w:t>แทน</w:t>
      </w:r>
      <w:r>
        <w:rPr>
          <w:rFonts w:ascii="Cordia New" w:hAnsi="Cordia New" w:cs="Cordia New" w:hint="cs"/>
          <w:sz w:val="32"/>
          <w:szCs w:val="32"/>
          <w:cs/>
        </w:rPr>
        <w:t>การผลิตจาก</w:t>
      </w:r>
      <w:r w:rsidRPr="00C1555C">
        <w:rPr>
          <w:rFonts w:ascii="Cordia New" w:hAnsi="Cordia New" w:cs="Cordia New" w:hint="cs"/>
          <w:sz w:val="32"/>
          <w:szCs w:val="32"/>
          <w:cs/>
        </w:rPr>
        <w:t>ฟอสซิล</w:t>
      </w:r>
      <w:r w:rsidRPr="00C1555C">
        <w:rPr>
          <w:rFonts w:ascii="Cordia New" w:hAnsi="Cordia New" w:cs="Cordia New"/>
          <w:sz w:val="32"/>
          <w:szCs w:val="32"/>
          <w:cs/>
        </w:rPr>
        <w:t xml:space="preserve"> </w:t>
      </w:r>
      <w:r w:rsidRPr="00C1555C">
        <w:rPr>
          <w:rFonts w:ascii="Cordia New" w:hAnsi="Cordia New" w:cs="Cordia New" w:hint="cs"/>
          <w:sz w:val="32"/>
          <w:szCs w:val="32"/>
          <w:cs/>
        </w:rPr>
        <w:t>ในปี</w:t>
      </w:r>
      <w:r w:rsidRPr="00C1555C">
        <w:rPr>
          <w:rFonts w:ascii="Cordia New" w:hAnsi="Cordia New" w:cs="Cordia New"/>
          <w:sz w:val="32"/>
          <w:szCs w:val="32"/>
          <w:cs/>
        </w:rPr>
        <w:t xml:space="preserve"> </w:t>
      </w:r>
      <w:r w:rsidR="00DE6E45">
        <w:rPr>
          <w:rFonts w:ascii="Cordia New" w:hAnsi="Cordia New" w:cs="Cordia New"/>
          <w:sz w:val="32"/>
          <w:szCs w:val="32"/>
        </w:rPr>
        <w:t>2561</w:t>
      </w:r>
      <w:r w:rsidRPr="00C1555C">
        <w:rPr>
          <w:rFonts w:ascii="Cordia New" w:hAnsi="Cordia New" w:cs="Cordia New"/>
          <w:sz w:val="32"/>
          <w:szCs w:val="32"/>
          <w:cs/>
        </w:rPr>
        <w:t xml:space="preserve"> </w:t>
      </w:r>
      <w:r w:rsidRPr="00C1555C">
        <w:rPr>
          <w:rFonts w:ascii="Cordia New" w:hAnsi="Cordia New" w:cs="Cordia New" w:hint="cs"/>
          <w:sz w:val="32"/>
          <w:szCs w:val="32"/>
          <w:cs/>
        </w:rPr>
        <w:t>ได้เปิดโรงกลั่นชีวภาพนำร่อง</w:t>
      </w:r>
      <w:r w:rsidRPr="00C1555C">
        <w:rPr>
          <w:rFonts w:ascii="Cordia New" w:hAnsi="Cordia New" w:cs="Cordia New"/>
          <w:sz w:val="32"/>
          <w:szCs w:val="32"/>
          <w:cs/>
        </w:rPr>
        <w:t xml:space="preserve"> </w:t>
      </w:r>
      <w:r w:rsidRPr="00C1555C">
        <w:rPr>
          <w:rFonts w:ascii="Cordia New" w:hAnsi="Cordia New" w:cs="Cordia New"/>
          <w:sz w:val="32"/>
          <w:szCs w:val="32"/>
        </w:rPr>
        <w:t>Dawn Technology</w:t>
      </w:r>
      <w:r w:rsidRPr="00C1555C">
        <w:rPr>
          <w:rFonts w:ascii="Cordia New" w:hAnsi="Cordia New" w:cs="Cordia New"/>
          <w:sz w:val="32"/>
          <w:szCs w:val="32"/>
          <w:cs/>
        </w:rPr>
        <w:t xml:space="preserve">™ </w:t>
      </w:r>
      <w:r w:rsidRPr="00C1555C">
        <w:rPr>
          <w:rFonts w:ascii="Cordia New" w:hAnsi="Cordia New" w:cs="Cordia New" w:hint="cs"/>
          <w:sz w:val="32"/>
          <w:szCs w:val="32"/>
          <w:cs/>
        </w:rPr>
        <w:t>ที่เมืองเดลฟ์เซลจ์ประเทศเนเธอร์แลนด์</w:t>
      </w:r>
      <w:r w:rsidRPr="00C1555C">
        <w:rPr>
          <w:rFonts w:ascii="Cordia New" w:hAnsi="Cordia New" w:cs="Cordia New"/>
          <w:sz w:val="32"/>
          <w:szCs w:val="32"/>
          <w:cs/>
        </w:rPr>
        <w:t xml:space="preserve"> </w:t>
      </w:r>
      <w:r w:rsidRPr="00C1555C">
        <w:rPr>
          <w:rFonts w:ascii="Cordia New" w:hAnsi="Cordia New" w:cs="Cordia New" w:hint="cs"/>
          <w:sz w:val="32"/>
          <w:szCs w:val="32"/>
          <w:cs/>
        </w:rPr>
        <w:t>นอกจากนี้</w:t>
      </w:r>
      <w:r w:rsidR="00DE6E45">
        <w:rPr>
          <w:rFonts w:ascii="Cordia New" w:hAnsi="Cordia New" w:cs="Cordia New" w:hint="cs"/>
          <w:sz w:val="32"/>
          <w:szCs w:val="32"/>
          <w:cs/>
        </w:rPr>
        <w:t>ยังให้บริการโซลูชั</w:t>
      </w:r>
      <w:r w:rsidRPr="00C1555C">
        <w:rPr>
          <w:rFonts w:ascii="Cordia New" w:hAnsi="Cordia New" w:cs="Cordia New" w:hint="cs"/>
          <w:sz w:val="32"/>
          <w:szCs w:val="32"/>
          <w:cs/>
        </w:rPr>
        <w:t>นด้านการวิจัยและพัฒนาเคมีที่ยั่งยืน</w:t>
      </w:r>
      <w:r w:rsidRPr="00C1555C">
        <w:rPr>
          <w:rFonts w:ascii="Cordia New" w:hAnsi="Cordia New" w:cs="Cordia New"/>
          <w:sz w:val="32"/>
          <w:szCs w:val="32"/>
          <w:cs/>
        </w:rPr>
        <w:t xml:space="preserve"> </w:t>
      </w:r>
      <w:r w:rsidRPr="00C1555C">
        <w:rPr>
          <w:rFonts w:ascii="Cordia New" w:hAnsi="Cordia New" w:cs="Cordia New" w:hint="cs"/>
          <w:sz w:val="32"/>
          <w:szCs w:val="32"/>
          <w:cs/>
        </w:rPr>
        <w:t>และเป็นผู้ให้บริการชั้นนำด้านเทคโนโลยีและบริการทดสอบตัวเร่งปฏิกิริยาขั้นสูง</w:t>
      </w:r>
      <w:r w:rsidRPr="00C1555C">
        <w:rPr>
          <w:rFonts w:ascii="Cordia New" w:hAnsi="Cordia New" w:cs="Cordia New"/>
          <w:sz w:val="32"/>
          <w:szCs w:val="32"/>
          <w:cs/>
        </w:rPr>
        <w:t xml:space="preserve"> </w:t>
      </w:r>
      <w:proofErr w:type="spellStart"/>
      <w:r w:rsidR="001B599D">
        <w:rPr>
          <w:rFonts w:ascii="Cordia New" w:hAnsi="Cordia New" w:cs="Cordia New"/>
          <w:sz w:val="32"/>
          <w:szCs w:val="32"/>
        </w:rPr>
        <w:t>Avantium</w:t>
      </w:r>
      <w:proofErr w:type="spellEnd"/>
      <w:r w:rsidR="001B599D">
        <w:rPr>
          <w:rFonts w:ascii="Cordia New" w:hAnsi="Cordia New" w:cs="Cordia New"/>
          <w:sz w:val="32"/>
          <w:szCs w:val="32"/>
          <w:cs/>
        </w:rPr>
        <w:t xml:space="preserve"> </w:t>
      </w:r>
      <w:r w:rsidRPr="00C1555C">
        <w:rPr>
          <w:rFonts w:ascii="Cordia New" w:hAnsi="Cordia New" w:cs="Cordia New" w:hint="cs"/>
          <w:sz w:val="32"/>
          <w:szCs w:val="32"/>
          <w:cs/>
        </w:rPr>
        <w:t>ร่วมมือกับบริษัททั่วโลก</w:t>
      </w:r>
      <w:r w:rsidR="001B599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C1555C">
        <w:rPr>
          <w:rFonts w:ascii="Cordia New" w:hAnsi="Cordia New" w:cs="Cordia New" w:hint="cs"/>
          <w:sz w:val="32"/>
          <w:szCs w:val="32"/>
          <w:cs/>
        </w:rPr>
        <w:t>ที่มีวิสัยทัศน์</w:t>
      </w:r>
      <w:r w:rsidR="001B599D">
        <w:rPr>
          <w:rFonts w:ascii="Cordia New" w:hAnsi="Cordia New" w:cs="Cordia New" w:hint="cs"/>
          <w:sz w:val="32"/>
          <w:szCs w:val="32"/>
          <w:cs/>
        </w:rPr>
        <w:t>ในเรื่องการคิดค้น</w:t>
      </w:r>
      <w:r w:rsidRPr="00C1555C">
        <w:rPr>
          <w:rFonts w:ascii="Cordia New" w:hAnsi="Cordia New" w:cs="Cordia New" w:hint="cs"/>
          <w:sz w:val="32"/>
          <w:szCs w:val="32"/>
          <w:cs/>
        </w:rPr>
        <w:t>โซลูชันเคมีทดแทน</w:t>
      </w:r>
      <w:r w:rsidR="001B599D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1E987481" w14:textId="59BA4417" w:rsidR="002D058E" w:rsidRPr="002D058E" w:rsidRDefault="00481018" w:rsidP="002D058E">
      <w:pPr>
        <w:pBdr>
          <w:bottom w:val="single" w:sz="6" w:space="1" w:color="auto"/>
        </w:pBdr>
        <w:spacing w:line="276" w:lineRule="auto"/>
        <w:jc w:val="thaiDistribute"/>
        <w:rPr>
          <w:rFonts w:asciiTheme="minorBidi" w:hAnsiTheme="minorBidi" w:cstheme="minorBidi"/>
          <w:sz w:val="32"/>
          <w:szCs w:val="32"/>
        </w:rPr>
      </w:pPr>
      <w:r w:rsidRPr="00055F3A">
        <w:rPr>
          <w:rFonts w:asciiTheme="minorBidi" w:hAnsiTheme="minorBidi" w:cs="Cordia New" w:hint="cs"/>
          <w:sz w:val="32"/>
          <w:szCs w:val="32"/>
          <w:cs/>
        </w:rPr>
        <w:t>ข้อมูลเพิ่มเติม</w:t>
      </w:r>
      <w:r w:rsidRPr="00055F3A">
        <w:rPr>
          <w:rFonts w:asciiTheme="minorBidi" w:hAnsiTheme="minorBidi" w:cstheme="minorBidi"/>
          <w:sz w:val="32"/>
          <w:szCs w:val="32"/>
          <w:cs/>
        </w:rPr>
        <w:t>:</w:t>
      </w:r>
      <w:r w:rsidRPr="00055F3A">
        <w:rPr>
          <w:rFonts w:asciiTheme="minorBidi" w:hAnsiTheme="minorBidi" w:cstheme="minorBidi"/>
          <w:sz w:val="32"/>
          <w:szCs w:val="32"/>
        </w:rPr>
        <w:t> </w:t>
      </w:r>
      <w:hyperlink r:id="rId8" w:history="1">
        <w:r w:rsidRPr="002D058E">
          <w:rPr>
            <w:rStyle w:val="Hyperlink"/>
            <w:rFonts w:asciiTheme="minorBidi" w:hAnsiTheme="minorBidi" w:cstheme="minorBidi"/>
            <w:color w:val="auto"/>
            <w:sz w:val="32"/>
            <w:szCs w:val="32"/>
            <w:u w:val="none"/>
          </w:rPr>
          <w:t>https</w:t>
        </w:r>
        <w:r w:rsidRPr="002D058E">
          <w:rPr>
            <w:rStyle w:val="Hyperlink"/>
            <w:rFonts w:asciiTheme="minorBidi" w:hAnsiTheme="minorBidi" w:cstheme="minorBidi"/>
            <w:color w:val="auto"/>
            <w:sz w:val="32"/>
            <w:szCs w:val="32"/>
            <w:u w:val="none"/>
            <w:cs/>
          </w:rPr>
          <w:t>://</w:t>
        </w:r>
        <w:r w:rsidRPr="002D058E">
          <w:rPr>
            <w:rStyle w:val="Hyperlink"/>
            <w:rFonts w:asciiTheme="minorBidi" w:hAnsiTheme="minorBidi" w:cstheme="minorBidi"/>
            <w:color w:val="auto"/>
            <w:sz w:val="32"/>
            <w:szCs w:val="32"/>
            <w:u w:val="none"/>
          </w:rPr>
          <w:t>www</w:t>
        </w:r>
        <w:r w:rsidRPr="002D058E">
          <w:rPr>
            <w:rStyle w:val="Hyperlink"/>
            <w:rFonts w:asciiTheme="minorBidi" w:hAnsiTheme="minorBidi" w:cstheme="minorBidi"/>
            <w:color w:val="auto"/>
            <w:sz w:val="32"/>
            <w:szCs w:val="32"/>
            <w:u w:val="none"/>
            <w:cs/>
          </w:rPr>
          <w:t>.</w:t>
        </w:r>
        <w:proofErr w:type="spellStart"/>
        <w:r w:rsidRPr="002D058E">
          <w:rPr>
            <w:rStyle w:val="Hyperlink"/>
            <w:rFonts w:asciiTheme="minorBidi" w:hAnsiTheme="minorBidi" w:cstheme="minorBidi"/>
            <w:color w:val="auto"/>
            <w:sz w:val="32"/>
            <w:szCs w:val="32"/>
            <w:u w:val="none"/>
          </w:rPr>
          <w:t>avantium</w:t>
        </w:r>
        <w:proofErr w:type="spellEnd"/>
        <w:r w:rsidRPr="002D058E">
          <w:rPr>
            <w:rStyle w:val="Hyperlink"/>
            <w:rFonts w:asciiTheme="minorBidi" w:hAnsiTheme="minorBidi" w:cstheme="minorBidi"/>
            <w:color w:val="auto"/>
            <w:sz w:val="32"/>
            <w:szCs w:val="32"/>
            <w:u w:val="none"/>
            <w:cs/>
          </w:rPr>
          <w:t>.</w:t>
        </w:r>
        <w:r w:rsidRPr="002D058E">
          <w:rPr>
            <w:rStyle w:val="Hyperlink"/>
            <w:rFonts w:asciiTheme="minorBidi" w:hAnsiTheme="minorBidi" w:cstheme="minorBidi"/>
            <w:color w:val="auto"/>
            <w:sz w:val="32"/>
            <w:szCs w:val="32"/>
            <w:u w:val="none"/>
          </w:rPr>
          <w:t>com</w:t>
        </w:r>
        <w:r w:rsidRPr="002D058E">
          <w:rPr>
            <w:rStyle w:val="Hyperlink"/>
            <w:rFonts w:asciiTheme="minorBidi" w:hAnsiTheme="minorBidi" w:cstheme="minorBidi"/>
            <w:color w:val="auto"/>
            <w:sz w:val="32"/>
            <w:szCs w:val="32"/>
            <w:u w:val="none"/>
            <w:cs/>
          </w:rPr>
          <w:t>/</w:t>
        </w:r>
      </w:hyperlink>
    </w:p>
    <w:sectPr w:rsidR="002D058E" w:rsidRPr="002D05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1B79C5A" w16cex:dateUtc="2023-07-03T08:07:52.648Z"/>
  <w16cex:commentExtensible w16cex:durableId="23056568" w16cex:dateUtc="2023-07-03T08:08:14.058Z"/>
  <w16cex:commentExtensible w16cex:durableId="1D1EAF85" w16cex:dateUtc="2023-07-03T08:14:17.75Z"/>
  <w16cex:commentExtensible w16cex:durableId="091B3BD8" w16cex:dateUtc="2023-07-03T08:14:56.004Z"/>
  <w16cex:commentExtensible w16cex:durableId="5427F61C" w16cex:dateUtc="2023-07-03T08:16:00.527Z"/>
  <w16cex:commentExtensible w16cex:durableId="25F04BC6" w16cex:dateUtc="2023-07-03T08:36:43.497Z"/>
  <w16cex:commentExtensible w16cex:durableId="27B3CC09" w16cex:dateUtc="2023-07-03T08:37:11.818Z"/>
  <w16cex:commentExtensible w16cex:durableId="28C04156" w16cex:dateUtc="2023-07-03T08:43:58.332Z"/>
  <w16cex:commentExtensible w16cex:durableId="3153D85D" w16cex:dateUtc="2023-07-03T08:44:58.28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0CAC9" w14:textId="77777777" w:rsidR="006923E2" w:rsidRDefault="006923E2" w:rsidP="00B6112F">
      <w:r>
        <w:separator/>
      </w:r>
    </w:p>
  </w:endnote>
  <w:endnote w:type="continuationSeparator" w:id="0">
    <w:p w14:paraId="701609BA" w14:textId="77777777" w:rsidR="006923E2" w:rsidRDefault="006923E2" w:rsidP="00B61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li">
    <w:altName w:val="Calibri"/>
    <w:charset w:val="00"/>
    <w:family w:val="auto"/>
    <w:pitch w:val="variable"/>
    <w:sig w:usb0="A00000FF" w:usb1="5000204B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CBDF0" w14:textId="77777777" w:rsidR="0019177E" w:rsidRDefault="001917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2ADA1" w14:textId="77777777" w:rsidR="0019177E" w:rsidRDefault="001917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C4B9E" w14:textId="77777777" w:rsidR="0019177E" w:rsidRDefault="001917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02ED" w14:textId="77777777" w:rsidR="006923E2" w:rsidRDefault="006923E2" w:rsidP="00B6112F">
      <w:r>
        <w:separator/>
      </w:r>
    </w:p>
  </w:footnote>
  <w:footnote w:type="continuationSeparator" w:id="0">
    <w:p w14:paraId="13B57F14" w14:textId="77777777" w:rsidR="006923E2" w:rsidRDefault="006923E2" w:rsidP="00B61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7A463" w14:textId="77777777" w:rsidR="0019177E" w:rsidRDefault="001917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A2CA2" w14:textId="220534AE" w:rsidR="003F5B7A" w:rsidRPr="008954CA" w:rsidRDefault="009009E7" w:rsidP="003F5B7A">
    <w:pPr>
      <w:pStyle w:val="Header"/>
      <w:rPr>
        <w:rFonts w:asciiTheme="minorBidi" w:hAnsiTheme="minorBidi" w:cstheme="minorBidi"/>
        <w:sz w:val="28"/>
        <w:szCs w:val="32"/>
      </w:rPr>
    </w:pPr>
    <w:r w:rsidRPr="008954CA">
      <w:rPr>
        <w:rFonts w:asciiTheme="minorBidi" w:hAnsiTheme="minorBidi" w:cstheme="minorBidi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7D599FDF" wp14:editId="196240C5">
          <wp:simplePos x="0" y="0"/>
          <wp:positionH relativeFrom="column">
            <wp:posOffset>5019675</wp:posOffset>
          </wp:positionH>
          <wp:positionV relativeFrom="paragraph">
            <wp:posOffset>-106680</wp:posOffset>
          </wp:positionV>
          <wp:extent cx="826770" cy="523875"/>
          <wp:effectExtent l="0" t="0" r="0" b="9525"/>
          <wp:wrapSquare wrapText="bothSides"/>
          <wp:docPr id="3" name="Picture 3" descr="Avantium - SunCoCh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vantium - SunCoChe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400" r="8000" b="19347"/>
                  <a:stretch/>
                </pic:blipFill>
                <pic:spPr bwMode="auto">
                  <a:xfrm>
                    <a:off x="0" y="0"/>
                    <a:ext cx="82677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3BB0" w:rsidRPr="008954CA">
      <w:rPr>
        <w:rFonts w:asciiTheme="minorBidi" w:hAnsiTheme="minorBidi" w:cstheme="minorBidi"/>
        <w:noProof/>
        <w:sz w:val="28"/>
        <w:szCs w:val="36"/>
      </w:rPr>
      <w:drawing>
        <wp:anchor distT="0" distB="0" distL="114300" distR="114300" simplePos="0" relativeHeight="251659264" behindDoc="0" locked="0" layoutInCell="1" allowOverlap="1" wp14:anchorId="3856C5A3" wp14:editId="0224D5ED">
          <wp:simplePos x="0" y="0"/>
          <wp:positionH relativeFrom="margin">
            <wp:posOffset>3261995</wp:posOffset>
          </wp:positionH>
          <wp:positionV relativeFrom="paragraph">
            <wp:posOffset>-162560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54CA" w:rsidRPr="008954CA">
      <w:rPr>
        <w:rFonts w:asciiTheme="minorBidi" w:hAnsiTheme="minorBidi" w:cstheme="minorBidi"/>
        <w:noProof/>
        <w:sz w:val="24"/>
        <w:szCs w:val="32"/>
        <w:cs/>
      </w:rPr>
      <w:t>ข่าวประชาสัมพันธ์</w:t>
    </w:r>
  </w:p>
  <w:p w14:paraId="55DF1ECA" w14:textId="77777777" w:rsidR="00B6112F" w:rsidRPr="008954CA" w:rsidRDefault="00B6112F">
    <w:pPr>
      <w:pStyle w:val="Header"/>
      <w:rPr>
        <w:rFonts w:asciiTheme="minorBidi" w:hAnsiTheme="minorBidi" w:cstheme="minorBid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B59CA" w14:textId="77777777" w:rsidR="0019177E" w:rsidRDefault="001917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64B25"/>
    <w:multiLevelType w:val="hybridMultilevel"/>
    <w:tmpl w:val="1B5AB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6492"/>
    <w:multiLevelType w:val="hybridMultilevel"/>
    <w:tmpl w:val="17B00DDA"/>
    <w:lvl w:ilvl="0" w:tplc="F6104C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820690"/>
    <w:multiLevelType w:val="hybridMultilevel"/>
    <w:tmpl w:val="72488FA0"/>
    <w:lvl w:ilvl="0" w:tplc="4D0294F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  <w:color w:val="0070C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192706"/>
    <w:multiLevelType w:val="hybridMultilevel"/>
    <w:tmpl w:val="F8EAD86C"/>
    <w:lvl w:ilvl="0" w:tplc="6448A574">
      <w:start w:val="1"/>
      <w:numFmt w:val="decimal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492389"/>
    <w:multiLevelType w:val="hybridMultilevel"/>
    <w:tmpl w:val="035AE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12F"/>
    <w:rsid w:val="00002563"/>
    <w:rsid w:val="000168AE"/>
    <w:rsid w:val="00025F33"/>
    <w:rsid w:val="000500DA"/>
    <w:rsid w:val="00055F3A"/>
    <w:rsid w:val="00061125"/>
    <w:rsid w:val="00090B23"/>
    <w:rsid w:val="00093068"/>
    <w:rsid w:val="000B1718"/>
    <w:rsid w:val="000C0B27"/>
    <w:rsid w:val="000C20D8"/>
    <w:rsid w:val="000C3C43"/>
    <w:rsid w:val="000F4979"/>
    <w:rsid w:val="00105E4B"/>
    <w:rsid w:val="00116202"/>
    <w:rsid w:val="00120573"/>
    <w:rsid w:val="0014261B"/>
    <w:rsid w:val="0015275F"/>
    <w:rsid w:val="00174BCD"/>
    <w:rsid w:val="0019177E"/>
    <w:rsid w:val="00195FC5"/>
    <w:rsid w:val="001B599D"/>
    <w:rsid w:val="001B7CAC"/>
    <w:rsid w:val="001D0B80"/>
    <w:rsid w:val="001D4470"/>
    <w:rsid w:val="001D608A"/>
    <w:rsid w:val="001F3C1D"/>
    <w:rsid w:val="001F7901"/>
    <w:rsid w:val="00217FB7"/>
    <w:rsid w:val="00222668"/>
    <w:rsid w:val="00222C83"/>
    <w:rsid w:val="002420DF"/>
    <w:rsid w:val="00245FA2"/>
    <w:rsid w:val="00247A3C"/>
    <w:rsid w:val="002542CA"/>
    <w:rsid w:val="002759A0"/>
    <w:rsid w:val="002775B3"/>
    <w:rsid w:val="0029181C"/>
    <w:rsid w:val="002D058E"/>
    <w:rsid w:val="002F41EA"/>
    <w:rsid w:val="00351450"/>
    <w:rsid w:val="00394B60"/>
    <w:rsid w:val="003A3384"/>
    <w:rsid w:val="003C1795"/>
    <w:rsid w:val="003E3951"/>
    <w:rsid w:val="003F46C9"/>
    <w:rsid w:val="003F5B7A"/>
    <w:rsid w:val="0044011A"/>
    <w:rsid w:val="00446A8A"/>
    <w:rsid w:val="004763FD"/>
    <w:rsid w:val="00481018"/>
    <w:rsid w:val="004A0C28"/>
    <w:rsid w:val="004E02A0"/>
    <w:rsid w:val="004E66E9"/>
    <w:rsid w:val="004F471B"/>
    <w:rsid w:val="00504B1C"/>
    <w:rsid w:val="00517D12"/>
    <w:rsid w:val="00524A66"/>
    <w:rsid w:val="00527FDF"/>
    <w:rsid w:val="005316F6"/>
    <w:rsid w:val="005506AA"/>
    <w:rsid w:val="00553B8F"/>
    <w:rsid w:val="00561228"/>
    <w:rsid w:val="00564249"/>
    <w:rsid w:val="00564FA2"/>
    <w:rsid w:val="00586107"/>
    <w:rsid w:val="005A1D3E"/>
    <w:rsid w:val="005B45DA"/>
    <w:rsid w:val="005B5BB2"/>
    <w:rsid w:val="005C2BE8"/>
    <w:rsid w:val="005E0787"/>
    <w:rsid w:val="005E4BF9"/>
    <w:rsid w:val="00633EF7"/>
    <w:rsid w:val="00634FA9"/>
    <w:rsid w:val="00645EE1"/>
    <w:rsid w:val="006539BA"/>
    <w:rsid w:val="0066325B"/>
    <w:rsid w:val="00666D06"/>
    <w:rsid w:val="006923E2"/>
    <w:rsid w:val="006E3227"/>
    <w:rsid w:val="00704007"/>
    <w:rsid w:val="00707CB9"/>
    <w:rsid w:val="00717BF9"/>
    <w:rsid w:val="00730D27"/>
    <w:rsid w:val="0073101B"/>
    <w:rsid w:val="00732C41"/>
    <w:rsid w:val="00744B47"/>
    <w:rsid w:val="00751080"/>
    <w:rsid w:val="007542AB"/>
    <w:rsid w:val="007817CB"/>
    <w:rsid w:val="00795F22"/>
    <w:rsid w:val="007977E7"/>
    <w:rsid w:val="007A4963"/>
    <w:rsid w:val="007A6E75"/>
    <w:rsid w:val="0085755E"/>
    <w:rsid w:val="0087734D"/>
    <w:rsid w:val="008909FE"/>
    <w:rsid w:val="008954CA"/>
    <w:rsid w:val="008B3FFD"/>
    <w:rsid w:val="008C61B8"/>
    <w:rsid w:val="008D3D4B"/>
    <w:rsid w:val="008E7EE5"/>
    <w:rsid w:val="008F44C2"/>
    <w:rsid w:val="009009E7"/>
    <w:rsid w:val="00925951"/>
    <w:rsid w:val="009275A6"/>
    <w:rsid w:val="009459C2"/>
    <w:rsid w:val="009626B0"/>
    <w:rsid w:val="009B0113"/>
    <w:rsid w:val="009B012E"/>
    <w:rsid w:val="009B18B6"/>
    <w:rsid w:val="009B33FF"/>
    <w:rsid w:val="009B69EC"/>
    <w:rsid w:val="009C7022"/>
    <w:rsid w:val="009D0FB9"/>
    <w:rsid w:val="009D3B18"/>
    <w:rsid w:val="009E2FCB"/>
    <w:rsid w:val="009F2424"/>
    <w:rsid w:val="00A0280B"/>
    <w:rsid w:val="00A07D83"/>
    <w:rsid w:val="00A454DC"/>
    <w:rsid w:val="00A65851"/>
    <w:rsid w:val="00A73990"/>
    <w:rsid w:val="00A7513A"/>
    <w:rsid w:val="00A81241"/>
    <w:rsid w:val="00A85991"/>
    <w:rsid w:val="00AA0FA5"/>
    <w:rsid w:val="00AB1122"/>
    <w:rsid w:val="00AD71F9"/>
    <w:rsid w:val="00AF4A5B"/>
    <w:rsid w:val="00B041B6"/>
    <w:rsid w:val="00B46C3D"/>
    <w:rsid w:val="00B53BB0"/>
    <w:rsid w:val="00B577AF"/>
    <w:rsid w:val="00B6112F"/>
    <w:rsid w:val="00B65DEC"/>
    <w:rsid w:val="00B8402E"/>
    <w:rsid w:val="00B92FE9"/>
    <w:rsid w:val="00BC158D"/>
    <w:rsid w:val="00BC4D89"/>
    <w:rsid w:val="00BE2739"/>
    <w:rsid w:val="00BE312B"/>
    <w:rsid w:val="00BF5E6C"/>
    <w:rsid w:val="00C10721"/>
    <w:rsid w:val="00C36F7B"/>
    <w:rsid w:val="00C464F3"/>
    <w:rsid w:val="00C528ED"/>
    <w:rsid w:val="00C56370"/>
    <w:rsid w:val="00C7101E"/>
    <w:rsid w:val="00C91B76"/>
    <w:rsid w:val="00CC7D1C"/>
    <w:rsid w:val="00CD745E"/>
    <w:rsid w:val="00CE668C"/>
    <w:rsid w:val="00CF1618"/>
    <w:rsid w:val="00CF1EE7"/>
    <w:rsid w:val="00CF4BA9"/>
    <w:rsid w:val="00CF56AE"/>
    <w:rsid w:val="00D03CDE"/>
    <w:rsid w:val="00D17E33"/>
    <w:rsid w:val="00D369FF"/>
    <w:rsid w:val="00D503AA"/>
    <w:rsid w:val="00D52A10"/>
    <w:rsid w:val="00DB23E4"/>
    <w:rsid w:val="00DD37B8"/>
    <w:rsid w:val="00DE2FAC"/>
    <w:rsid w:val="00DE6E45"/>
    <w:rsid w:val="00E1245A"/>
    <w:rsid w:val="00E45D9C"/>
    <w:rsid w:val="00E812BA"/>
    <w:rsid w:val="00EA326B"/>
    <w:rsid w:val="00ED4DAC"/>
    <w:rsid w:val="00EE09AB"/>
    <w:rsid w:val="00F06AFB"/>
    <w:rsid w:val="00F242B3"/>
    <w:rsid w:val="00F3760B"/>
    <w:rsid w:val="00F411E7"/>
    <w:rsid w:val="00F5523A"/>
    <w:rsid w:val="00F60786"/>
    <w:rsid w:val="00F61BE0"/>
    <w:rsid w:val="00F807E5"/>
    <w:rsid w:val="00F830B0"/>
    <w:rsid w:val="00F92361"/>
    <w:rsid w:val="00F94161"/>
    <w:rsid w:val="00FA40B5"/>
    <w:rsid w:val="00FA7BC1"/>
    <w:rsid w:val="00FC39FB"/>
    <w:rsid w:val="00FC3A4C"/>
    <w:rsid w:val="00FC588D"/>
    <w:rsid w:val="01D45385"/>
    <w:rsid w:val="02BD2A17"/>
    <w:rsid w:val="04368380"/>
    <w:rsid w:val="077A92A0"/>
    <w:rsid w:val="07802D58"/>
    <w:rsid w:val="078D1D00"/>
    <w:rsid w:val="0C669BC4"/>
    <w:rsid w:val="12854186"/>
    <w:rsid w:val="12DE3A0D"/>
    <w:rsid w:val="18CB73E0"/>
    <w:rsid w:val="1A72429B"/>
    <w:rsid w:val="1AF33C89"/>
    <w:rsid w:val="1BCF94DA"/>
    <w:rsid w:val="1C8BA167"/>
    <w:rsid w:val="232762EF"/>
    <w:rsid w:val="235BE0B9"/>
    <w:rsid w:val="2589457C"/>
    <w:rsid w:val="25F6186E"/>
    <w:rsid w:val="26B76768"/>
    <w:rsid w:val="27395346"/>
    <w:rsid w:val="2C9B2E7A"/>
    <w:rsid w:val="323B72BC"/>
    <w:rsid w:val="36E8FFA9"/>
    <w:rsid w:val="3CB31262"/>
    <w:rsid w:val="3CBE5EF0"/>
    <w:rsid w:val="3E0D02B6"/>
    <w:rsid w:val="3E2F5A33"/>
    <w:rsid w:val="3E3120AF"/>
    <w:rsid w:val="418C427F"/>
    <w:rsid w:val="4935E7E5"/>
    <w:rsid w:val="4DDED81A"/>
    <w:rsid w:val="5017E722"/>
    <w:rsid w:val="51464EE2"/>
    <w:rsid w:val="5163A10F"/>
    <w:rsid w:val="563495A6"/>
    <w:rsid w:val="59633C71"/>
    <w:rsid w:val="5ACD4AAE"/>
    <w:rsid w:val="5B022B92"/>
    <w:rsid w:val="5B0C0B52"/>
    <w:rsid w:val="5CE49155"/>
    <w:rsid w:val="5FEA582D"/>
    <w:rsid w:val="615381FD"/>
    <w:rsid w:val="63823CAE"/>
    <w:rsid w:val="663DB29E"/>
    <w:rsid w:val="6803C734"/>
    <w:rsid w:val="68060A41"/>
    <w:rsid w:val="6B6D3D62"/>
    <w:rsid w:val="6F546BDE"/>
    <w:rsid w:val="7162E6FE"/>
    <w:rsid w:val="7816D4B0"/>
    <w:rsid w:val="7888E0F9"/>
    <w:rsid w:val="7A4E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0EC956"/>
  <w15:chartTrackingRefBased/>
  <w15:docId w15:val="{74D12EB4-C33F-4B77-BAC8-03209602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112F"/>
    <w:pPr>
      <w:spacing w:after="0" w:line="240" w:lineRule="auto"/>
    </w:pPr>
    <w:rPr>
      <w:rFonts w:ascii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1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12F"/>
  </w:style>
  <w:style w:type="paragraph" w:styleId="Footer">
    <w:name w:val="footer"/>
    <w:basedOn w:val="Normal"/>
    <w:link w:val="FooterChar"/>
    <w:uiPriority w:val="99"/>
    <w:unhideWhenUsed/>
    <w:rsid w:val="00B611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12F"/>
  </w:style>
  <w:style w:type="character" w:styleId="Hyperlink">
    <w:name w:val="Hyperlink"/>
    <w:basedOn w:val="DefaultParagraphFont"/>
    <w:uiPriority w:val="99"/>
    <w:unhideWhenUsed/>
    <w:rsid w:val="00B6112F"/>
    <w:rPr>
      <w:color w:val="0563C1"/>
      <w:u w:val="single"/>
    </w:rPr>
  </w:style>
  <w:style w:type="paragraph" w:styleId="NoSpacing">
    <w:name w:val="No Spacing"/>
    <w:basedOn w:val="Normal"/>
    <w:uiPriority w:val="1"/>
    <w:qFormat/>
    <w:rsid w:val="00B6112F"/>
  </w:style>
  <w:style w:type="paragraph" w:styleId="ListParagraph">
    <w:name w:val="List Paragraph"/>
    <w:basedOn w:val="Normal"/>
    <w:uiPriority w:val="34"/>
    <w:qFormat/>
    <w:rsid w:val="00BC4D89"/>
    <w:pPr>
      <w:ind w:left="720"/>
      <w:contextualSpacing/>
    </w:pPr>
    <w:rPr>
      <w:rFonts w:cs="Angsana New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0B0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0B0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C6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1B8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1B8"/>
    <w:rPr>
      <w:rFonts w:ascii="Calibri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1B8"/>
    <w:rPr>
      <w:rFonts w:ascii="Calibri" w:hAnsi="Calibri" w:cs="Angsana New"/>
      <w:b/>
      <w:bCs/>
      <w:sz w:val="20"/>
      <w:szCs w:val="25"/>
    </w:rPr>
  </w:style>
  <w:style w:type="character" w:styleId="Emphasis">
    <w:name w:val="Emphasis"/>
    <w:basedOn w:val="DefaultParagraphFont"/>
    <w:uiPriority w:val="20"/>
    <w:qFormat/>
    <w:rsid w:val="009E2FCB"/>
    <w:rPr>
      <w:i/>
      <w:iCs/>
    </w:rPr>
  </w:style>
  <w:style w:type="paragraph" w:styleId="Revision">
    <w:name w:val="Revision"/>
    <w:hidden/>
    <w:uiPriority w:val="99"/>
    <w:semiHidden/>
    <w:rsid w:val="00C91B76"/>
    <w:pPr>
      <w:spacing w:after="0" w:line="240" w:lineRule="auto"/>
    </w:pPr>
    <w:rPr>
      <w:rFonts w:ascii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4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ntium.com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scgchemicals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3d988fc139134cdd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Manatcha Raksamata</dc:creator>
  <cp:keywords/>
  <dc:description/>
  <cp:lastModifiedBy>Monkanok Panusittikorn</cp:lastModifiedBy>
  <cp:revision>7</cp:revision>
  <dcterms:created xsi:type="dcterms:W3CDTF">2023-07-03T09:07:00Z</dcterms:created>
  <dcterms:modified xsi:type="dcterms:W3CDTF">2023-07-03T15:46:00Z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2023-07-03T08:04:50Z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9ca122d7-853d-4349-9335-51e3e53ae639</vt:lpwstr>
  </property>
  <property fmtid="{D5CDD505-2E9C-101B-9397-08002B2CF9AE}" pid="8" name="MSIP_Label_282ec11f-0307-4ba2-9c7f-1e910abb2b8a_ContentBits">
    <vt:lpwstr>0</vt:lpwstr>
  </property>
</Properties>
</file>